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F97" w:rsidRDefault="004F5F97" w:rsidP="006541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40341408"/>
      <w:r>
        <w:rPr>
          <w:rFonts w:ascii="Times New Roman" w:hAnsi="Times New Roman" w:cs="Times New Roman"/>
          <w:sz w:val="28"/>
          <w:szCs w:val="28"/>
        </w:rPr>
        <w:t>Приложение 1.</w:t>
      </w:r>
    </w:p>
    <w:p w:rsidR="004F5F97" w:rsidRDefault="004F5F97" w:rsidP="006541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5F97" w:rsidRDefault="004F5F97" w:rsidP="006541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4101" w:rsidRDefault="00654101" w:rsidP="00A57526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:rsidR="00654101" w:rsidRDefault="00654101" w:rsidP="00A57526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:rsidR="00EA7DDD" w:rsidRPr="00A57526" w:rsidRDefault="00EA7DDD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A57526" w:rsidRPr="004D461D" w:rsidRDefault="00B449E9" w:rsidP="004D46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461D">
        <w:rPr>
          <w:rFonts w:ascii="Times New Roman" w:hAnsi="Times New Roman" w:cs="Times New Roman"/>
          <w:b/>
          <w:sz w:val="32"/>
          <w:szCs w:val="32"/>
        </w:rPr>
        <w:t>ПОРЯДОК</w:t>
      </w:r>
    </w:p>
    <w:p w:rsidR="00A57526" w:rsidRPr="004D461D" w:rsidRDefault="00B449E9" w:rsidP="004D46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461D">
        <w:rPr>
          <w:rFonts w:ascii="Times New Roman" w:hAnsi="Times New Roman" w:cs="Times New Roman"/>
          <w:b/>
          <w:sz w:val="32"/>
          <w:szCs w:val="32"/>
        </w:rPr>
        <w:t>действий персонала Подрядчика</w:t>
      </w:r>
    </w:p>
    <w:p w:rsidR="00A57526" w:rsidRPr="004D461D" w:rsidRDefault="00B449E9" w:rsidP="004D46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461D">
        <w:rPr>
          <w:rFonts w:ascii="Times New Roman" w:hAnsi="Times New Roman" w:cs="Times New Roman"/>
          <w:b/>
          <w:sz w:val="32"/>
          <w:szCs w:val="32"/>
        </w:rPr>
        <w:t>при установке систем учета электроэнергии</w:t>
      </w:r>
    </w:p>
    <w:p w:rsidR="00B95F85" w:rsidRPr="004D461D" w:rsidRDefault="00B449E9" w:rsidP="004D46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461D">
        <w:rPr>
          <w:rFonts w:ascii="Times New Roman" w:hAnsi="Times New Roman" w:cs="Times New Roman"/>
          <w:b/>
          <w:sz w:val="32"/>
          <w:szCs w:val="32"/>
        </w:rPr>
        <w:t>при технологическом присоединении</w:t>
      </w: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Pr="00A57526" w:rsidRDefault="00B95F85" w:rsidP="004603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B95F85" w:rsidRDefault="00B95F85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21D2A" w:rsidRDefault="00721D2A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D58BC" w:rsidRDefault="007D58BC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D58BC" w:rsidRDefault="007D58BC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D58BC" w:rsidRDefault="007D58BC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D58BC" w:rsidRDefault="007D58BC" w:rsidP="00596FD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A7DDD" w:rsidRDefault="00B449E9" w:rsidP="00596FD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A7D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Содержание:</w:t>
      </w:r>
    </w:p>
    <w:p w:rsidR="006479DF" w:rsidRPr="00EA7DDD" w:rsidRDefault="006479DF" w:rsidP="00596FD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bookmarkStart w:id="1" w:name="_GoBack" w:displacedByCustomXml="next"/>
    <w:sdt>
      <w:sdtPr>
        <w:rPr>
          <w:rFonts w:asciiTheme="minorHAnsi" w:eastAsiaTheme="minorHAnsi" w:hAnsiTheme="minorHAnsi" w:cstheme="minorBidi"/>
          <w:sz w:val="22"/>
          <w:szCs w:val="22"/>
          <w:lang w:eastAsia="en-US"/>
        </w:rPr>
        <w:id w:val="-1232453079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sdtEndPr>
      <w:sdtContent>
        <w:p w:rsidR="007D58BC" w:rsidRPr="007D58BC" w:rsidRDefault="00B449E9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596FD5">
            <w:rPr>
              <w:noProof/>
              <w:sz w:val="28"/>
              <w:szCs w:val="28"/>
            </w:rPr>
            <w:fldChar w:fldCharType="begin"/>
          </w:r>
          <w:r w:rsidR="00EA7DDD" w:rsidRPr="00596FD5">
            <w:rPr>
              <w:sz w:val="28"/>
              <w:szCs w:val="28"/>
            </w:rPr>
            <w:instrText xml:space="preserve"> TOC \o "1-3" \h \z \u </w:instrText>
          </w:r>
          <w:r w:rsidRPr="00596FD5">
            <w:rPr>
              <w:noProof/>
              <w:sz w:val="28"/>
              <w:szCs w:val="28"/>
            </w:rPr>
            <w:fldChar w:fldCharType="separate"/>
          </w:r>
          <w:hyperlink w:anchor="_Toc208579951" w:history="1">
            <w:r w:rsidR="007D58BC"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1.</w:t>
            </w:r>
            <w:r w:rsidR="007D58BC" w:rsidRPr="007D58B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7D58BC"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ВВЕДЕНИЕ.</w:t>
            </w:r>
            <w:r w:rsidR="007D58BC" w:rsidRPr="007D58BC">
              <w:rPr>
                <w:noProof/>
                <w:webHidden/>
                <w:sz w:val="28"/>
                <w:szCs w:val="28"/>
              </w:rPr>
              <w:tab/>
            </w:r>
            <w:r w:rsidR="007D58BC"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="007D58BC" w:rsidRPr="007D58BC">
              <w:rPr>
                <w:noProof/>
                <w:webHidden/>
                <w:sz w:val="28"/>
                <w:szCs w:val="28"/>
              </w:rPr>
              <w:instrText xml:space="preserve"> PAGEREF _Toc208579951 \h </w:instrText>
            </w:r>
            <w:r w:rsidR="007D58BC" w:rsidRPr="007D58BC">
              <w:rPr>
                <w:noProof/>
                <w:webHidden/>
                <w:sz w:val="28"/>
                <w:szCs w:val="28"/>
              </w:rPr>
            </w:r>
            <w:r w:rsidR="007D58BC"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D58BC" w:rsidRPr="007D58BC">
              <w:rPr>
                <w:noProof/>
                <w:webHidden/>
                <w:sz w:val="28"/>
                <w:szCs w:val="28"/>
              </w:rPr>
              <w:t>3</w:t>
            </w:r>
            <w:r w:rsidR="007D58BC"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2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1.1.</w:t>
            </w:r>
            <w:r w:rsidRPr="007D58B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Область применения.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_Toc208579952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3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3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2.</w:t>
            </w:r>
            <w:r w:rsidRPr="007D58B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Порядок выполнения работ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_Toc208579953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5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4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2.1.</w:t>
            </w:r>
            <w:r w:rsidRPr="007D58B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Допуск персонала.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_Toc208579954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5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5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2.2.</w:t>
            </w:r>
            <w:r w:rsidRPr="007D58B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Обработка заявки.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_Toc208579955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5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6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2.3.</w:t>
            </w:r>
            <w:r w:rsidRPr="007D58B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Порядок действий при выполнении работ.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_Toc208579956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5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7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3.</w:t>
            </w:r>
            <w:r w:rsidRPr="007D58BC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Требования к проведению работ с использованием ЦС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_Toc208579957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8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8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Приложение № 1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_Toc208579958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9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P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208579959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Приложение № 2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_Toc208579959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10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D58BC" w:rsidRDefault="007D58BC">
          <w:pPr>
            <w:pStyle w:val="1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8579960" w:history="1">
            <w:r w:rsidRPr="007D58BC">
              <w:rPr>
                <w:rStyle w:val="ad"/>
                <w:bCs/>
                <w:noProof/>
                <w:kern w:val="32"/>
                <w:sz w:val="28"/>
                <w:szCs w:val="28"/>
              </w:rPr>
              <w:t>Приложение № 3</w:t>
            </w:r>
            <w:r w:rsidRPr="007D58BC">
              <w:rPr>
                <w:noProof/>
                <w:webHidden/>
                <w:sz w:val="28"/>
                <w:szCs w:val="28"/>
              </w:rPr>
              <w:tab/>
            </w:r>
            <w:r w:rsidRPr="007D58BC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58BC">
              <w:rPr>
                <w:noProof/>
                <w:webHidden/>
                <w:sz w:val="28"/>
                <w:szCs w:val="28"/>
              </w:rPr>
              <w:instrText xml:space="preserve"> PAGEREF _Toc208579960 \h </w:instrText>
            </w:r>
            <w:r w:rsidRPr="007D58BC">
              <w:rPr>
                <w:noProof/>
                <w:webHidden/>
                <w:sz w:val="28"/>
                <w:szCs w:val="28"/>
              </w:rPr>
            </w:r>
            <w:r w:rsidRPr="007D58BC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7D58BC">
              <w:rPr>
                <w:noProof/>
                <w:webHidden/>
                <w:sz w:val="28"/>
                <w:szCs w:val="28"/>
              </w:rPr>
              <w:t>11</w:t>
            </w:r>
            <w:r w:rsidRPr="007D58B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A7DDD" w:rsidRPr="00EA7DDD" w:rsidRDefault="00B449E9" w:rsidP="00596FD5">
          <w:pPr>
            <w:pStyle w:val="12"/>
            <w:rPr>
              <w:b/>
              <w:bCs/>
              <w:kern w:val="32"/>
              <w:sz w:val="28"/>
              <w:szCs w:val="28"/>
            </w:rPr>
          </w:pPr>
          <w:r w:rsidRPr="00596FD5">
            <w:rPr>
              <w:bCs/>
              <w:sz w:val="28"/>
              <w:szCs w:val="28"/>
            </w:rPr>
            <w:fldChar w:fldCharType="end"/>
          </w:r>
        </w:p>
      </w:sdtContent>
    </w:sdt>
    <w:bookmarkEnd w:id="1" w:displacedByCustomXml="prev"/>
    <w:p w:rsidR="00EA7DDD" w:rsidRDefault="00B449E9" w:rsidP="00596FD5">
      <w:pPr>
        <w:spacing w:after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br w:type="page"/>
      </w:r>
    </w:p>
    <w:p w:rsidR="00EA7DDD" w:rsidRPr="00385AB4" w:rsidRDefault="00B449E9" w:rsidP="004603A2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208579951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ВВЕДЕНИЕ.</w:t>
      </w:r>
      <w:bookmarkEnd w:id="2"/>
    </w:p>
    <w:p w:rsidR="00385AB4" w:rsidRPr="00EA7DDD" w:rsidRDefault="00385AB4" w:rsidP="00385AB4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EA7DDD" w:rsidRPr="00385AB4" w:rsidRDefault="00B449E9" w:rsidP="00385AB4">
      <w:pPr>
        <w:keepNext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" w:name="_Toc208579952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Область применения.</w:t>
      </w:r>
      <w:bookmarkEnd w:id="3"/>
    </w:p>
    <w:p w:rsidR="00385AB4" w:rsidRPr="00385AB4" w:rsidRDefault="00385AB4" w:rsidP="00385AB4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385AB4" w:rsidRDefault="00B449E9" w:rsidP="00385AB4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5A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</w:t>
      </w:r>
      <w:r w:rsidRPr="00385A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действий персонала </w:t>
      </w:r>
      <w:r w:rsidR="005F2CB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Подрядчика</w:t>
      </w:r>
      <w:r w:rsidRPr="00385AB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установке систем учета электроэнергии при технологическом присоединении </w:t>
      </w:r>
      <w:r w:rsidRPr="00385A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Порядок) является приложением к рамочному договору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5A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выполнение работ по установке систем </w:t>
      </w:r>
      <w:r w:rsidR="001D4F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учета </w:t>
      </w:r>
      <w:r w:rsidRPr="00385AB4">
        <w:rPr>
          <w:rFonts w:ascii="Times New Roman" w:hAnsi="Times New Roman" w:cs="Times New Roman"/>
          <w:color w:val="000000" w:themeColor="text1"/>
          <w:sz w:val="28"/>
          <w:szCs w:val="28"/>
        </w:rPr>
        <w:t>и разработан в целях</w:t>
      </w:r>
      <w:r w:rsidR="00F17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7707" w:rsidRPr="00F17707">
        <w:rPr>
          <w:rFonts w:ascii="Times New Roman" w:hAnsi="Times New Roman" w:cs="Times New Roman"/>
          <w:color w:val="000000" w:themeColor="text1"/>
          <w:sz w:val="28"/>
          <w:szCs w:val="28"/>
        </w:rPr>
        <w:t>оптимизаци</w:t>
      </w:r>
      <w:r w:rsidR="00F1770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17707" w:rsidRPr="00F17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действи</w:t>
      </w:r>
      <w:r w:rsidR="00F17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5F2CB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Подрядчика</w:t>
      </w:r>
      <w:r w:rsidR="00F17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</w:t>
      </w:r>
      <w:r w:rsidRPr="00385A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</w:t>
      </w:r>
      <w:r w:rsidR="00F1770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385A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структурными подразделениями ПАО «Россети Московский регион»</w:t>
      </w:r>
      <w:r w:rsidR="001D0A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17707" w:rsidRDefault="00B449E9" w:rsidP="00CD4F83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необходимо применять при проведении </w:t>
      </w:r>
      <w:r w:rsidR="00CD4F83" w:rsidRPr="00CD4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 по </w:t>
      </w:r>
      <w:r w:rsidRPr="00CD4F83">
        <w:rPr>
          <w:rFonts w:ascii="Times New Roman" w:hAnsi="Times New Roman" w:cs="Times New Roman"/>
          <w:color w:val="000000" w:themeColor="text1"/>
          <w:sz w:val="28"/>
          <w:szCs w:val="28"/>
        </w:rPr>
        <w:t>установке систем учета электроэнергии</w:t>
      </w:r>
      <w:r w:rsidR="00CD4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D4F83">
        <w:rPr>
          <w:rFonts w:ascii="Times New Roman" w:hAnsi="Times New Roman" w:cs="Times New Roman"/>
          <w:color w:val="000000" w:themeColor="text1"/>
          <w:sz w:val="28"/>
          <w:szCs w:val="28"/>
        </w:rPr>
        <w:t>при технологическом присоединении</w:t>
      </w:r>
      <w:r w:rsidR="00CD4F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электрическим сетям </w:t>
      </w:r>
      <w:r w:rsidR="00CD4F83" w:rsidRPr="00385AB4">
        <w:rPr>
          <w:rFonts w:ascii="Times New Roman" w:hAnsi="Times New Roman" w:cs="Times New Roman"/>
          <w:color w:val="000000" w:themeColor="text1"/>
          <w:sz w:val="28"/>
          <w:szCs w:val="28"/>
        </w:rPr>
        <w:t>ПАО «Россети Московский регион»</w:t>
      </w:r>
      <w:r w:rsidR="00CD4F8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24D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Сроки проведения работ указываются в заявках на установку ПУ по форме приложенной к договору.</w:t>
      </w:r>
    </w:p>
    <w:p w:rsidR="00C61957" w:rsidRDefault="00B449E9" w:rsidP="00CD4F83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57">
        <w:rPr>
          <w:rFonts w:ascii="Times New Roman" w:hAnsi="Times New Roman" w:cs="Times New Roman"/>
          <w:color w:val="000000" w:themeColor="text1"/>
          <w:sz w:val="28"/>
          <w:szCs w:val="28"/>
        </w:rPr>
        <w:t>Настоящ</w:t>
      </w:r>
      <w:r w:rsidR="00F054C4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r w:rsidRPr="00C619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0A70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Pr="00C619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619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 знать и использовать в своей работе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 </w:t>
      </w:r>
      <w:r w:rsidR="005F2CB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1957" w:rsidRPr="00CD4F83" w:rsidRDefault="00C61957" w:rsidP="00C61957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1957" w:rsidRDefault="00B449E9" w:rsidP="00C61957">
      <w:pPr>
        <w:pStyle w:val="a5"/>
        <w:numPr>
          <w:ilvl w:val="1"/>
          <w:numId w:val="1"/>
        </w:numPr>
        <w:ind w:left="0" w:firstLine="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6195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Нормативные ссылки</w:t>
      </w:r>
    </w:p>
    <w:p w:rsidR="001D0A70" w:rsidRDefault="00B449E9" w:rsidP="001D0A70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</w:t>
      </w:r>
      <w:r w:rsidR="00FE5008">
        <w:rPr>
          <w:rFonts w:ascii="Times New Roman" w:hAnsi="Times New Roman" w:cs="Times New Roman"/>
          <w:color w:val="000000" w:themeColor="text1"/>
          <w:sz w:val="28"/>
          <w:szCs w:val="28"/>
        </w:rPr>
        <w:t>26.03.2003 №35-ФЗ «Об электроэнергетике»</w:t>
      </w:r>
      <w:r w:rsidR="00C150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502C" w:rsidRPr="00C1502C">
        <w:rPr>
          <w:rFonts w:ascii="Times New Roman" w:eastAsia="Times New Roman" w:hAnsi="Times New Roman" w:cs="Times New Roman"/>
          <w:sz w:val="26"/>
          <w:szCs w:val="26"/>
        </w:rPr>
        <w:t xml:space="preserve">(в </w:t>
      </w:r>
      <w:r w:rsidR="00C1502C">
        <w:rPr>
          <w:rFonts w:ascii="Times New Roman" w:eastAsia="Times New Roman" w:hAnsi="Times New Roman" w:cs="Times New Roman"/>
          <w:sz w:val="26"/>
          <w:szCs w:val="26"/>
        </w:rPr>
        <w:t>действующей редакции</w:t>
      </w:r>
      <w:r w:rsidR="00C1502C" w:rsidRPr="00C1502C">
        <w:rPr>
          <w:rFonts w:ascii="Times New Roman" w:eastAsia="Times New Roman" w:hAnsi="Times New Roman" w:cs="Times New Roman"/>
          <w:sz w:val="26"/>
          <w:szCs w:val="26"/>
        </w:rPr>
        <w:t>)</w:t>
      </w:r>
      <w:r w:rsidR="00FE500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1957" w:rsidRDefault="00B449E9" w:rsidP="00C61957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195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27.12.2004 № 861 об утверждении «Правил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</w:t>
      </w:r>
      <w:r w:rsidR="00C1502C" w:rsidRPr="00C1502C">
        <w:rPr>
          <w:rFonts w:ascii="Times New Roman" w:eastAsia="Times New Roman" w:hAnsi="Times New Roman" w:cs="Times New Roman"/>
          <w:sz w:val="26"/>
          <w:szCs w:val="26"/>
        </w:rPr>
        <w:t xml:space="preserve"> (в </w:t>
      </w:r>
      <w:r w:rsidR="00C1502C">
        <w:rPr>
          <w:rFonts w:ascii="Times New Roman" w:eastAsia="Times New Roman" w:hAnsi="Times New Roman" w:cs="Times New Roman"/>
          <w:sz w:val="26"/>
          <w:szCs w:val="26"/>
        </w:rPr>
        <w:t>действующей редакции</w:t>
      </w:r>
      <w:r w:rsidR="00C1502C" w:rsidRPr="00C1502C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C619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04390" w:rsidRPr="00304390" w:rsidRDefault="00B449E9" w:rsidP="00304390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439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04.05.2012 №  442 «О функционировании розничных рынков электрической энергии, полном и (или) частичном ограничении режима потребления электрической энергии»</w:t>
      </w:r>
      <w:r w:rsidR="00C150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502C" w:rsidRPr="00C1502C">
        <w:rPr>
          <w:rFonts w:ascii="Times New Roman" w:eastAsia="Times New Roman" w:hAnsi="Times New Roman" w:cs="Times New Roman"/>
          <w:sz w:val="26"/>
          <w:szCs w:val="26"/>
        </w:rPr>
        <w:t xml:space="preserve">(в </w:t>
      </w:r>
      <w:r w:rsidR="00C1502C">
        <w:rPr>
          <w:rFonts w:ascii="Times New Roman" w:eastAsia="Times New Roman" w:hAnsi="Times New Roman" w:cs="Times New Roman"/>
          <w:sz w:val="26"/>
          <w:szCs w:val="26"/>
        </w:rPr>
        <w:t>действующей редакции</w:t>
      </w:r>
      <w:r w:rsidR="00C1502C" w:rsidRPr="00C1502C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3043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C61957" w:rsidRDefault="00C1502C" w:rsidP="00C61957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502C">
        <w:rPr>
          <w:rFonts w:ascii="Times New Roman" w:eastAsia="Times New Roman" w:hAnsi="Times New Roman" w:cs="Times New Roman"/>
          <w:sz w:val="26"/>
          <w:szCs w:val="26"/>
        </w:rPr>
        <w:t xml:space="preserve">Регламент допуска персонала организаций для выполнения работ на объектах ПАО «Россети Московский регион», утвержденным Приказом от 05.04.2021 г. № 333 (в </w:t>
      </w:r>
      <w:r>
        <w:rPr>
          <w:rFonts w:ascii="Times New Roman" w:eastAsia="Times New Roman" w:hAnsi="Times New Roman" w:cs="Times New Roman"/>
          <w:sz w:val="26"/>
          <w:szCs w:val="26"/>
        </w:rPr>
        <w:t>действующей редакции</w:t>
      </w:r>
      <w:r w:rsidRPr="00C1502C">
        <w:rPr>
          <w:rFonts w:ascii="Times New Roman" w:eastAsia="Times New Roman" w:hAnsi="Times New Roman" w:cs="Times New Roman"/>
          <w:sz w:val="26"/>
          <w:szCs w:val="26"/>
        </w:rPr>
        <w:t>)</w:t>
      </w:r>
      <w:r w:rsidR="00B449E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6906" w:rsidRPr="005C6715" w:rsidRDefault="00C66906" w:rsidP="005C6715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5AB4" w:rsidRDefault="00B449E9" w:rsidP="00E613A7">
      <w:pPr>
        <w:pStyle w:val="a5"/>
        <w:numPr>
          <w:ilvl w:val="1"/>
          <w:numId w:val="1"/>
        </w:numPr>
        <w:ind w:left="0" w:firstLine="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E613A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Термины и сокращения</w:t>
      </w:r>
    </w:p>
    <w:p w:rsidR="00E613A7" w:rsidRDefault="00B449E9" w:rsidP="00E61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настоящем</w:t>
      </w:r>
      <w:r w:rsidRPr="00E61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Порядке</w:t>
      </w:r>
      <w:r w:rsidRPr="00E61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применены следующие термины с соответствующими определениями</w:t>
      </w:r>
      <w:r w:rsidRPr="00E613A7">
        <w:t xml:space="preserve"> </w:t>
      </w:r>
      <w:r w:rsidRPr="00E613A7">
        <w:rPr>
          <w:rFonts w:ascii="Times New Roman" w:hAnsi="Times New Roman" w:cs="Times New Roman"/>
          <w:color w:val="000000" w:themeColor="text1"/>
          <w:sz w:val="28"/>
          <w:szCs w:val="28"/>
        </w:rPr>
        <w:t>и сокращения:</w:t>
      </w:r>
    </w:p>
    <w:p w:rsidR="00E613A7" w:rsidRDefault="00B449E9" w:rsidP="00E613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13A7">
        <w:rPr>
          <w:rFonts w:ascii="Times New Roman" w:hAnsi="Times New Roman" w:cs="Times New Roman"/>
          <w:color w:val="000000" w:themeColor="text1"/>
          <w:sz w:val="28"/>
          <w:szCs w:val="28"/>
        </w:rPr>
        <w:t>Допуск прибора учета в эксплуатацию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</w:t>
      </w:r>
      <w:r w:rsidRPr="00E61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роцедура, в ходе которой проверяется и определяется готовность прибора учета к использованию при осуществлении расчетов за электрическую энергию (мощность), которая завершается документальным оформлением результатов допуска, в т.ч. приборов учета, входящих в состав измерительного комплекса или системы </w:t>
      </w:r>
      <w:r w:rsidRPr="00E613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47406" w:rsidRDefault="00447406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4"/>
          <w:lang w:eastAsia="ar-SA"/>
        </w:rPr>
        <w:t xml:space="preserve">АСУ МБ </w:t>
      </w: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447406">
        <w:rPr>
          <w:rFonts w:ascii="Times New Roman" w:eastAsia="Calibri" w:hAnsi="Times New Roman" w:cs="Times New Roman"/>
          <w:sz w:val="28"/>
          <w:szCs w:val="24"/>
          <w:lang w:eastAsia="ar-SA"/>
        </w:rPr>
        <w:t>автоматизированной системы управления мобильными бригадами ПАО «Россети Московский регион»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31A28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АДПУ – </w:t>
      </w:r>
      <w:r w:rsidR="008E6EF6">
        <w:rPr>
          <w:rFonts w:ascii="Times New Roman" w:hAnsi="Times New Roman" w:cs="Times New Roman"/>
          <w:color w:val="000000" w:themeColor="text1"/>
          <w:sz w:val="28"/>
          <w:szCs w:val="28"/>
        </w:rPr>
        <w:t>акт допуска</w:t>
      </w: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прибора учета электроэнергии в эксплуатацию по форме, утвержденной в </w:t>
      </w:r>
      <w:r w:rsidR="001D0A70" w:rsidRPr="001D0A70">
        <w:rPr>
          <w:rFonts w:ascii="Times New Roman" w:hAnsi="Times New Roman" w:cs="Times New Roman"/>
          <w:color w:val="000000" w:themeColor="text1"/>
          <w:sz w:val="28"/>
          <w:szCs w:val="28"/>
        </w:rPr>
        <w:t>ПАО «Россети Московский регион»</w:t>
      </w: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F48EA" w:rsidRDefault="007F48EA" w:rsidP="00467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АРМ менеджера – подсистема АСУ МБ для назначения заданий для выполнения в ЦС;</w:t>
      </w:r>
    </w:p>
    <w:p w:rsidR="00467A95" w:rsidRDefault="00B449E9" w:rsidP="00467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- 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рамочный договор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на выполнение работ по установке систем учета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E6EF6" w:rsidRDefault="00B449E9" w:rsidP="00467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ДПУ – допуск прибора учета;</w:t>
      </w:r>
    </w:p>
    <w:p w:rsidR="005F2CBA" w:rsidRPr="00131A28" w:rsidRDefault="00B449E9" w:rsidP="00467A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CBA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льготной категории - физическое лицо в целях технологического присоединения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 и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источнику, а также юридическое лицо или индивидуальный предприниматель в целях технологического присоединения по второй или третьей категории надежности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</w:t>
      </w:r>
      <w:r w:rsidR="005C671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31A28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>ИИК – информационно-измерительный комплекс;</w:t>
      </w:r>
    </w:p>
    <w:p w:rsidR="00503261" w:rsidRPr="00131A28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МОЛ – материально ответственное лицо;</w:t>
      </w:r>
    </w:p>
    <w:p w:rsidR="00131A28" w:rsidRPr="00D13D8F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ОРУПЭ – Отделения по реализации услуг передачи электроэнергии </w:t>
      </w:r>
      <w:r w:rsidR="00402E1A" w:rsidRPr="00596FD5">
        <w:rPr>
          <w:rFonts w:ascii="Times New Roman" w:hAnsi="Times New Roman" w:cs="Times New Roman"/>
          <w:color w:val="000000" w:themeColor="text1"/>
          <w:sz w:val="28"/>
          <w:szCs w:val="28"/>
        </w:rPr>
        <w:t>УКС</w:t>
      </w:r>
      <w:r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филиала </w:t>
      </w:r>
      <w:r w:rsidR="006479DF">
        <w:rPr>
          <w:rFonts w:ascii="Times New Roman" w:hAnsi="Times New Roman" w:cs="Times New Roman"/>
          <w:color w:val="000000" w:themeColor="text1"/>
          <w:sz w:val="28"/>
          <w:szCs w:val="28"/>
        </w:rPr>
        <w:t>МКС</w:t>
      </w:r>
      <w:r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DF" w:rsidRDefault="00402E1A" w:rsidP="007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>ООиЭСУ</w:t>
      </w:r>
      <w:r w:rsidR="00D13D8F" w:rsidRPr="00596FD5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49E9"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596FD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отдел организации и эксплуатации систем учета электроэнергии </w:t>
      </w:r>
      <w:r w:rsidR="00D13D8F" w:rsidRPr="00D13D8F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филиалов СЭС, ВЭС, ЮЭС, ЗЭС, НМ</w:t>
      </w:r>
      <w:r w:rsidR="00B449E9"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67A95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>ПУ – прибор уче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</w:t>
      </w:r>
      <w:r w:rsidR="00122A19" w:rsidRPr="00122A19">
        <w:rPr>
          <w:rFonts w:ascii="Times New Roman" w:hAnsi="Times New Roman" w:cs="Times New Roman"/>
          <w:color w:val="000000" w:themeColor="text1"/>
          <w:sz w:val="28"/>
          <w:szCs w:val="28"/>
        </w:rPr>
        <w:t>- совокупность устройств, обеспечивающих измерение и учет электроэнергии (измерительные трансформаторы тока и напряжения, счетчики электрической энергии, телеметрические датчики, информационно - измерительные системы и их линии связи) и соединенных между собой по установленной схеме.</w:t>
      </w:r>
    </w:p>
    <w:p w:rsidR="00131A28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>РЭР/РЭС – ремонтно-эксплуатационный район/район электрических сетей;</w:t>
      </w:r>
    </w:p>
    <w:p w:rsidR="006479DF" w:rsidRPr="00131A28" w:rsidRDefault="006479DF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79DF">
        <w:rPr>
          <w:rFonts w:ascii="Times New Roman" w:hAnsi="Times New Roman" w:cs="Times New Roman"/>
          <w:color w:val="000000" w:themeColor="text1"/>
          <w:sz w:val="28"/>
          <w:szCs w:val="28"/>
        </w:rPr>
        <w:t>СОиЭС АСКУЭ</w:t>
      </w:r>
      <w:r w:rsidRPr="00D13D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479DF">
        <w:rPr>
          <w:rFonts w:ascii="Times New Roman" w:hAnsi="Times New Roman" w:cs="Times New Roman"/>
          <w:color w:val="000000" w:themeColor="text1"/>
          <w:sz w:val="28"/>
          <w:szCs w:val="28"/>
        </w:rPr>
        <w:t>лужба организации и эксплуатации систем АСКУЭ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6479DF">
        <w:rPr>
          <w:rFonts w:ascii="Times New Roman" w:hAnsi="Times New Roman" w:cs="Times New Roman"/>
          <w:color w:val="000000" w:themeColor="text1"/>
          <w:sz w:val="28"/>
          <w:szCs w:val="28"/>
        </w:rPr>
        <w:t>епартамент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479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передачи и учета электроэнерги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филиала МКС;</w:t>
      </w:r>
    </w:p>
    <w:p w:rsidR="00E613A7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>Участок РУПЭ РЭС – Участок реализации услуг по передаче электроэнергии РЭС филиалов СЭС, ВЭС, ЮЭС, ЗЭС, НМ;</w:t>
      </w:r>
    </w:p>
    <w:p w:rsidR="00131A28" w:rsidRPr="00131A28" w:rsidRDefault="00B449E9" w:rsidP="00131A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Филиал </w:t>
      </w:r>
      <w:r w:rsidR="00402E1A"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филиалы </w:t>
      </w: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>ПАО «Россети Московский регион»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: «Восточные электрические сети»</w:t>
      </w:r>
      <w:r w:rsid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(ВЭС)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, «Западные электрические сети»</w:t>
      </w:r>
      <w:r w:rsid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(ЗЭС)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, «Северные электрические сети»</w:t>
      </w:r>
      <w:r w:rsid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(СЭС)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, «Южные электрические сети»</w:t>
      </w:r>
      <w:r w:rsid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(ЮЭС)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, «Новая Москва»</w:t>
      </w:r>
      <w:r w:rsid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(НМ)</w:t>
      </w:r>
      <w:r w:rsidR="006963EA">
        <w:rPr>
          <w:rFonts w:ascii="Times New Roman" w:hAnsi="Times New Roman" w:cs="Times New Roman"/>
          <w:color w:val="000000" w:themeColor="text1"/>
          <w:sz w:val="28"/>
          <w:szCs w:val="28"/>
        </w:rPr>
        <w:t>, «Московские кабельные сети» (МКС)</w:t>
      </w:r>
      <w:r w:rsidR="005032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0707C">
        <w:rPr>
          <w:rFonts w:ascii="Times New Roman" w:hAnsi="Times New Roman" w:cs="Times New Roman"/>
          <w:color w:val="000000" w:themeColor="text1"/>
          <w:sz w:val="28"/>
          <w:szCs w:val="28"/>
        </w:rPr>
        <w:t>ЦС</w:t>
      </w: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мобильное приложение </w:t>
      </w:r>
      <w:r w:rsidR="00447406" w:rsidRPr="00447406">
        <w:rPr>
          <w:rFonts w:ascii="Times New Roman" w:hAnsi="Times New Roman" w:cs="Times New Roman"/>
          <w:color w:val="000000" w:themeColor="text1"/>
          <w:sz w:val="28"/>
          <w:szCs w:val="28"/>
        </w:rPr>
        <w:t>«Цифровой сотрудник»</w:t>
      </w:r>
      <w:r w:rsidR="004474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составе </w:t>
      </w:r>
      <w:r w:rsidR="00402E1A">
        <w:rPr>
          <w:rFonts w:ascii="Times New Roman" w:hAnsi="Times New Roman" w:cs="Times New Roman"/>
          <w:color w:val="000000" w:themeColor="text1"/>
          <w:sz w:val="28"/>
          <w:szCs w:val="28"/>
        </w:rPr>
        <w:t>АСУ МБ</w:t>
      </w:r>
      <w:r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31A28" w:rsidRDefault="00B449E9" w:rsidP="00131A28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208579953"/>
      <w:r w:rsidRPr="00131A2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Порядок выполнения работ</w:t>
      </w:r>
      <w:bookmarkEnd w:id="4"/>
    </w:p>
    <w:p w:rsidR="00131A28" w:rsidRPr="00E613A7" w:rsidRDefault="00131A28" w:rsidP="00131A28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781CAF" w:rsidRPr="00C61957" w:rsidRDefault="00B449E9" w:rsidP="00C61957">
      <w:pPr>
        <w:keepNext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5" w:name="_Toc208579954"/>
      <w:r w:rsidRPr="00D579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Допуск персонала</w:t>
      </w:r>
      <w:r w:rsidR="00027B38" w:rsidRPr="00D579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Start w:id="6" w:name="_Toc201676610"/>
      <w:bookmarkEnd w:id="6"/>
      <w:bookmarkEnd w:id="5"/>
    </w:p>
    <w:p w:rsidR="004603A2" w:rsidRPr="00D57927" w:rsidRDefault="00B449E9" w:rsidP="00781CAF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D579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7" w:name="_Toc201676611"/>
      <w:bookmarkEnd w:id="7"/>
    </w:p>
    <w:p w:rsidR="00A1071C" w:rsidRPr="00131A28" w:rsidRDefault="00B449E9" w:rsidP="00131A28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выполнения работ по установке </w:t>
      </w:r>
      <w:r w:rsidR="006963EA">
        <w:rPr>
          <w:rFonts w:ascii="Times New Roman" w:hAnsi="Times New Roman" w:cs="Times New Roman"/>
          <w:color w:val="000000" w:themeColor="text1"/>
          <w:sz w:val="28"/>
          <w:szCs w:val="28"/>
        </w:rPr>
        <w:t>ПУ</w:t>
      </w: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технологическом присоединении заявителей </w:t>
      </w:r>
      <w:r w:rsidR="005F2CB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 допуск сотрудников в соответствии с </w:t>
      </w:r>
      <w:r w:rsidR="00C1502C" w:rsidRPr="00C1502C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</w:t>
      </w:r>
      <w:r w:rsidR="00C1502C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C1502C" w:rsidRPr="00C150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 персонала организаций для выполнения работ на объектах ПАО «Россети Московский регион»</w:t>
      </w:r>
      <w:r w:rsidR="00781CAF" w:rsidRPr="00131A2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8" w:name="_Toc201676612"/>
      <w:bookmarkEnd w:id="8"/>
    </w:p>
    <w:p w:rsidR="00E9155A" w:rsidRPr="00D57927" w:rsidRDefault="00E9155A" w:rsidP="00E9155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Toc201676613"/>
      <w:bookmarkEnd w:id="9"/>
    </w:p>
    <w:p w:rsidR="00A1071C" w:rsidRPr="00467A95" w:rsidRDefault="00B449E9" w:rsidP="00467A95">
      <w:pPr>
        <w:keepNext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208579955"/>
      <w:r w:rsidRPr="00D5792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Обработка заявки.</w:t>
      </w:r>
      <w:bookmarkEnd w:id="10"/>
    </w:p>
    <w:p w:rsidR="004603A2" w:rsidRPr="00D57927" w:rsidRDefault="004603A2" w:rsidP="004603A2">
      <w:pPr>
        <w:keepNext/>
        <w:tabs>
          <w:tab w:val="left" w:pos="42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E29E8" w:rsidRPr="00467A95" w:rsidRDefault="00B449E9" w:rsidP="00467A95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После </w:t>
      </w:r>
      <w:r w:rsidR="00FC6B25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получения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заявки на установку ПУ </w:t>
      </w:r>
      <w:r w:rsidR="00027B38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от Заказчика</w:t>
      </w:r>
      <w:r w:rsidR="000B7532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 </w:t>
      </w:r>
      <w:r w:rsidR="00424D1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приложенной</w:t>
      </w:r>
      <w:r w:rsidR="000B7532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Договору</w:t>
      </w:r>
      <w:r w:rsidR="00B34F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маршрутного листа в АСУ МБ</w:t>
      </w:r>
      <w:r w:rsidR="00FC6B25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2CB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="000B7532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проверяет наличие и полноту обязательных сведений в заявке.</w:t>
      </w:r>
    </w:p>
    <w:p w:rsidR="00757947" w:rsidRPr="00D57927" w:rsidRDefault="00B449E9" w:rsidP="00757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 достаточности представленных сведений в заявке принимает их </w:t>
      </w:r>
      <w:r w:rsidR="000E01ED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работу, </w:t>
      </w: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 отсутствия –</w:t>
      </w:r>
      <w:r w:rsidR="00424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запрос в адрес Заказчика (в подразделения, которое направило заявку</w:t>
      </w:r>
      <w:r w:rsidR="007F1CFB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/реестр заявок</w:t>
      </w: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F1CFB" w:rsidRPr="00467A95" w:rsidRDefault="00D451D3" w:rsidP="00467A95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установке ПУ на объекте потребителя, </w:t>
      </w:r>
      <w:r w:rsidR="00B449E9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="00757947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</w:t>
      </w:r>
      <w:r w:rsidR="00B449E9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согласование с заявителем даты и времени допуска к местам установки ПУ по телефону </w:t>
      </w:r>
      <w:r w:rsidR="00F734BB">
        <w:rPr>
          <w:rFonts w:ascii="Times New Roman" w:hAnsi="Times New Roman" w:cs="Times New Roman"/>
          <w:color w:val="000000" w:themeColor="text1"/>
          <w:sz w:val="28"/>
          <w:szCs w:val="28"/>
        </w:rPr>
        <w:t>и (</w:t>
      </w:r>
      <w:r w:rsidR="00B449E9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F734B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B449E9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34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</w:t>
      </w:r>
      <w:r w:rsidR="00B449E9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официальной </w:t>
      </w:r>
      <w:r w:rsidR="00F734BB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переписк</w:t>
      </w:r>
      <w:r w:rsidR="00F734B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449E9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03A2" w:rsidRPr="00467A95" w:rsidRDefault="00B449E9" w:rsidP="00467A95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11D9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</w:t>
      </w:r>
      <w:r w:rsidR="00E9155A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согласования</w:t>
      </w:r>
      <w:r w:rsidR="00D911D9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заявителем даты и времени допуска к местам установки ПУ </w:t>
      </w:r>
      <w:r w:rsidR="00B1221A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="00B95279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5966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формирует </w:t>
      </w:r>
      <w:r w:rsidR="00D911D9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работ по установке ПУ </w:t>
      </w:r>
      <w:r w:rsidR="00B34F2A" w:rsidRPr="00596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назначает в АСУ МБ </w:t>
      </w:r>
      <w:r w:rsidR="00B34F2A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исполнителя</w:t>
      </w:r>
      <w:r w:rsidR="00B34F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по маршрутному листу</w:t>
      </w:r>
      <w:r w:rsidR="00F25966" w:rsidRPr="00467A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34F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назначения исполнителя, маршрутный лист отображается в ЦС у назначенного исполнителя работ.</w:t>
      </w:r>
    </w:p>
    <w:p w:rsidR="00FC6B25" w:rsidRPr="00D57927" w:rsidRDefault="00FC6B25" w:rsidP="00FC6B2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B96" w:rsidRPr="00313251" w:rsidRDefault="00B449E9" w:rsidP="00503261">
      <w:pPr>
        <w:keepNext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1" w:name="_Toc208579956"/>
      <w:bookmarkEnd w:id="0"/>
      <w:r w:rsidRPr="003132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Порядок </w:t>
      </w:r>
      <w:r w:rsidR="00313251" w:rsidRPr="003132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действий при </w:t>
      </w:r>
      <w:r w:rsidRPr="003132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выполнени</w:t>
      </w:r>
      <w:r w:rsidR="00313251" w:rsidRPr="003132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и</w:t>
      </w:r>
      <w:r w:rsidR="006C35D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работ</w:t>
      </w:r>
      <w:r w:rsidRPr="003132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11"/>
    </w:p>
    <w:p w:rsidR="00FD0B35" w:rsidRPr="00D57927" w:rsidRDefault="00FD0B35" w:rsidP="00FD0B35">
      <w:pPr>
        <w:keepNext/>
        <w:tabs>
          <w:tab w:val="left" w:pos="426"/>
        </w:tabs>
        <w:spacing w:after="0" w:line="240" w:lineRule="auto"/>
        <w:ind w:left="67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A8145A" w:rsidRPr="00503261" w:rsidRDefault="00B449E9" w:rsidP="00503261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="000E01ED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 согласование графика отключения электроэнергии</w:t>
      </w:r>
      <w:r w:rsidR="008C2B31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, составленного</w:t>
      </w:r>
      <w:r w:rsidR="000E01ED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C2B31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F25966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а основании маршрутного листа</w:t>
      </w:r>
      <w:r w:rsidR="008C2B31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9155A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D451D3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</w:t>
      </w:r>
      <w:r w:rsidR="00E9155A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51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РЭР/РЭС </w:t>
      </w:r>
      <w:r w:rsidR="00E9155A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филиала </w:t>
      </w: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ПАО «Россети Московский регион», на территории которого</w:t>
      </w:r>
      <w:r w:rsidR="008C2B31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планируется производить работы.</w:t>
      </w:r>
    </w:p>
    <w:p w:rsidR="00AB0541" w:rsidRPr="00503261" w:rsidRDefault="00B449E9" w:rsidP="00596FD5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После согласования графика отключени</w:t>
      </w:r>
      <w:r w:rsidR="00E9155A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электроэнергии </w:t>
      </w:r>
      <w:r w:rsidR="00B1221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обеспечивает получение </w:t>
      </w:r>
      <w:r w:rsidR="005E7C06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номерных одноразовых пломб </w:t>
      </w:r>
      <w:r w:rsidR="000E01ED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6963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назначенного </w:t>
      </w:r>
      <w:r w:rsidR="008E6EF6">
        <w:rPr>
          <w:rFonts w:ascii="Times New Roman" w:hAnsi="Times New Roman" w:cs="Times New Roman"/>
          <w:color w:val="000000" w:themeColor="text1"/>
          <w:sz w:val="28"/>
          <w:szCs w:val="28"/>
        </w:rPr>
        <w:t>МОЛ</w:t>
      </w:r>
      <w:r w:rsidR="000E01ED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7C06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в участке РУПЭ</w:t>
      </w:r>
      <w:r w:rsidR="00C41690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РЭС</w:t>
      </w:r>
      <w:r w:rsidR="005E7C06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C41690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ОРУПЭ, ООиЭСУ</w:t>
      </w:r>
      <w:r w:rsidR="006479DF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5E7C06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479DF" w:rsidRPr="00596F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79DF" w:rsidRPr="006479DF">
        <w:rPr>
          <w:rFonts w:ascii="Times New Roman" w:hAnsi="Times New Roman" w:cs="Times New Roman"/>
          <w:color w:val="000000" w:themeColor="text1"/>
          <w:sz w:val="28"/>
          <w:szCs w:val="28"/>
        </w:rPr>
        <w:t>СОиЭС АСКУЭ</w:t>
      </w:r>
      <w:r w:rsidR="005E7C06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которого планируется производить работы.</w:t>
      </w:r>
    </w:p>
    <w:p w:rsidR="00AB0541" w:rsidRPr="00503261" w:rsidRDefault="00B449E9" w:rsidP="00503261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перед выездом (в день проведения работ) </w:t>
      </w:r>
      <w:r w:rsidR="00B1221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подтверждение планируемого графика работ на день</w:t>
      </w:r>
      <w:r w:rsidR="00E9155A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выполненных</w:t>
      </w:r>
      <w:r w:rsidR="00E8299E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отключений (при необходимости) </w:t>
      </w:r>
      <w:r w:rsidR="00E8299E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начальником </w:t>
      </w:r>
      <w:r w:rsidR="00D451D3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>РЭР/</w:t>
      </w:r>
      <w:r w:rsidR="00E8299E" w:rsidRPr="00402E1A">
        <w:rPr>
          <w:rFonts w:ascii="Times New Roman" w:hAnsi="Times New Roman" w:cs="Times New Roman"/>
          <w:color w:val="000000" w:themeColor="text1"/>
          <w:sz w:val="28"/>
          <w:szCs w:val="28"/>
        </w:rPr>
        <w:t>РЭС</w:t>
      </w:r>
      <w:r w:rsid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1C6D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филиала, на территории которого планируется производить работы.</w:t>
      </w:r>
    </w:p>
    <w:p w:rsidR="00C54D20" w:rsidRPr="00503261" w:rsidRDefault="00B449E9" w:rsidP="00503261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день выезда монтажные бригады </w:t>
      </w:r>
      <w:r w:rsidR="00B1221A">
        <w:rPr>
          <w:rFonts w:ascii="Times New Roman" w:hAnsi="Times New Roman" w:cs="Times New Roman"/>
          <w:color w:val="000000" w:themeColor="text1"/>
          <w:sz w:val="28"/>
          <w:szCs w:val="28"/>
        </w:rPr>
        <w:t>Подрядчик</w:t>
      </w:r>
      <w:r w:rsidR="00D563B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должны быть обеспечены необходимым количеством номерных одноразовых пломб</w:t>
      </w:r>
      <w:r w:rsidR="00C00020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3381" w:rsidRPr="00D57927" w:rsidRDefault="00B449E9" w:rsidP="004A7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утраты, порчи или браковки пломб, </w:t>
      </w:r>
      <w:r w:rsidR="00B1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</w:t>
      </w: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делает соответствующие записи в Журнале учета номерных одноразовых пломб Заказчик</w:t>
      </w:r>
      <w:r w:rsidR="00FE3BFC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а (</w:t>
      </w:r>
      <w:r w:rsidR="00E8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E3BFC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</w:t>
      </w:r>
      <w:r w:rsidR="00E829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96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выдавше</w:t>
      </w:r>
      <w:r w:rsidR="00FE3BFC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номерные одноразовые пломбы).  </w:t>
      </w:r>
    </w:p>
    <w:p w:rsidR="00AF3381" w:rsidRPr="00D57927" w:rsidRDefault="00B449E9" w:rsidP="00503261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45A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66B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0C31E2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итогам </w:t>
      </w:r>
      <w:r w:rsidR="000C31E2" w:rsidRPr="00503261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выполнения</w:t>
      </w:r>
      <w:r w:rsidR="000C31E2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по установке </w:t>
      </w:r>
      <w:r w:rsidR="008E6EF6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="000C31E2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</w:t>
      </w:r>
      <w:r w:rsidR="000C31E2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0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</w:t>
      </w:r>
      <w:r w:rsidR="00BC362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соотвествии </w:t>
      </w:r>
      <w:r w:rsidR="00BC362C" w:rsidRPr="0044740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приложением 1</w:t>
      </w:r>
      <w:r w:rsidR="00BC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всю необходимую информацию 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АДПУ </w:t>
      </w:r>
      <w:r w:rsidR="00D070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ЦС</w:t>
      </w:r>
      <w:r w:rsidR="00BC362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прикрепляет фотоматериалы в объеме не менее указанного в приложении № 3</w:t>
      </w:r>
      <w:r w:rsidR="00D07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734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54D20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 пломбировку </w:t>
      </w:r>
      <w:r w:rsidR="008E6EF6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3381" w:rsidRPr="00D57927" w:rsidRDefault="00B449E9" w:rsidP="0005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 одноразовые пломбы на соответствующие места пломбировки, согласно инструкции завода-изготовителя по применению одноразовых пломб, в т.ч.: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 xml:space="preserve">крышки колодок зажимов электросчетчиков; 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 xml:space="preserve">клеммники измерительных трансформаторов; 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 xml:space="preserve">клеммники вторичных цепей, через которые осуществляется подключение электросчетчиков к измерительным трансформаторам; 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 xml:space="preserve">крышка испытательной коробки; 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>вводные коммутационные аппараты;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>шкафы учета, решетки и дверцы камер, где установлены трансформаторы тока;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>решетки и дверцы камер, где установлены защитные аппараты на стороне высокого и низкого напряжения трансформаторов напряжения, к которым присоединены расчетные электросчетчики;</w:t>
      </w:r>
    </w:p>
    <w:p w:rsidR="00AF3381" w:rsidRPr="00D57927" w:rsidRDefault="00B449E9" w:rsidP="00057DB3">
      <w:pPr>
        <w:pStyle w:val="Default"/>
        <w:numPr>
          <w:ilvl w:val="0"/>
          <w:numId w:val="5"/>
        </w:numPr>
        <w:jc w:val="both"/>
        <w:rPr>
          <w:sz w:val="28"/>
          <w:szCs w:val="28"/>
        </w:rPr>
      </w:pPr>
      <w:r w:rsidRPr="00D57927">
        <w:rPr>
          <w:sz w:val="28"/>
          <w:szCs w:val="28"/>
        </w:rPr>
        <w:t xml:space="preserve">другие места, препятствующие несанкционированному доступу с целью искажения результатов измерения, по согласованию с владельцем электроустановки. </w:t>
      </w:r>
    </w:p>
    <w:p w:rsidR="00C63A73" w:rsidRDefault="00B449E9" w:rsidP="00C63A73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1D0C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пломбировки </w:t>
      </w:r>
      <w:r w:rsidR="00584D5C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="00901D0C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</w:t>
      </w:r>
      <w:r w:rsidR="00901D0C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0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 информацию по установленным пломбам в ЦС</w:t>
      </w:r>
      <w:r w:rsidR="00CA578A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производится</w:t>
      </w:r>
      <w:r w:rsidR="001304BF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фото фиксаци</w:t>
      </w:r>
      <w:r w:rsidR="00CA578A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304BF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смонтированного </w:t>
      </w:r>
      <w:r w:rsidR="007A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="00927632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01D0C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</w:t>
      </w:r>
      <w:r w:rsidR="00927632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пломб, </w:t>
      </w:r>
      <w:r w:rsidR="001304BF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показаний </w:t>
      </w:r>
      <w:r w:rsidR="007A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="001304BF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07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ЦС</w:t>
      </w:r>
      <w:r w:rsidR="00CA578A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7DB3" w:rsidRPr="00D57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57DB3" w:rsidRPr="007542AD" w:rsidRDefault="00B449E9" w:rsidP="00CB16CA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обязательная к заполнению в </w:t>
      </w:r>
      <w:r w:rsidR="007542AD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формирования АДПУ</w:t>
      </w:r>
      <w:r w:rsidRP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содержится в Приложении 16 к «Правилам технологического присоединения...», утвержденным постановлением Правительства Российской Федерации от 27.12.2004 № 861</w:t>
      </w:r>
      <w:r w:rsidR="007542AD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действующей редакции)</w:t>
      </w:r>
      <w:r w:rsidR="00F734BB" w:rsidRP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542AD">
        <w:rPr>
          <w:sz w:val="28"/>
          <w:szCs w:val="28"/>
        </w:rPr>
        <w:t xml:space="preserve"> </w:t>
      </w:r>
    </w:p>
    <w:p w:rsidR="00057DB3" w:rsidRPr="00FA511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FA5116">
        <w:rPr>
          <w:sz w:val="28"/>
          <w:szCs w:val="28"/>
        </w:rPr>
        <w:tab/>
        <w:t xml:space="preserve">а) дата, время и адрес проведения процедуры </w:t>
      </w:r>
      <w:r w:rsidR="008E6EF6" w:rsidRPr="00FA5116">
        <w:rPr>
          <w:sz w:val="28"/>
          <w:szCs w:val="28"/>
        </w:rPr>
        <w:t>Д</w:t>
      </w:r>
      <w:r w:rsidRPr="00FA5116">
        <w:rPr>
          <w:sz w:val="28"/>
          <w:szCs w:val="28"/>
        </w:rPr>
        <w:t xml:space="preserve">ПУ;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tab/>
        <w:t xml:space="preserve">б) наименование организации, фамилия, имя и отчество уполномоченных представителей лиц, которые принимают участие в процедуре </w:t>
      </w:r>
      <w:r w:rsidR="008E6EF6" w:rsidRPr="00447406">
        <w:rPr>
          <w:sz w:val="28"/>
          <w:szCs w:val="28"/>
        </w:rPr>
        <w:t>Д</w:t>
      </w:r>
      <w:r w:rsidRPr="00447406">
        <w:rPr>
          <w:sz w:val="28"/>
          <w:szCs w:val="28"/>
        </w:rPr>
        <w:t xml:space="preserve">ПУ и явились для участия в указанной процедуре;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tab/>
        <w:t xml:space="preserve">в) лица, которые принимают участие в процедуре </w:t>
      </w:r>
      <w:r w:rsidR="008E6EF6" w:rsidRPr="00447406">
        <w:rPr>
          <w:sz w:val="28"/>
          <w:szCs w:val="28"/>
        </w:rPr>
        <w:t>Д</w:t>
      </w:r>
      <w:r w:rsidRPr="00447406">
        <w:rPr>
          <w:sz w:val="28"/>
          <w:szCs w:val="28"/>
        </w:rPr>
        <w:t xml:space="preserve">ПУ, но не принявшие в ней участие, с указанием номера и даты уведомления о времени проведения процедуры ДПУ;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tab/>
        <w:t xml:space="preserve">г) характеристики прибора учета и измерительных трансформаторов, входящих в состав измерительного комплекса (при их наличии), допуск которого в эксплуатацию осуществляется, его показания на момент завершения процедуры </w:t>
      </w:r>
      <w:r w:rsidR="008E6EF6" w:rsidRPr="00447406">
        <w:rPr>
          <w:sz w:val="28"/>
          <w:szCs w:val="28"/>
        </w:rPr>
        <w:t>Д</w:t>
      </w:r>
      <w:r w:rsidRPr="00447406">
        <w:rPr>
          <w:sz w:val="28"/>
          <w:szCs w:val="28"/>
        </w:rPr>
        <w:t xml:space="preserve">ПУ;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tab/>
        <w:t xml:space="preserve">д) информация о знаках визуального контроля (пломбах);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lastRenderedPageBreak/>
        <w:tab/>
        <w:t xml:space="preserve">е) сведения об оборудовании дистанционным сбором данных (при наличии);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tab/>
        <w:t xml:space="preserve">ж) решение о допуске ПУ или об отказе в допуске ПУ с указанием причин такого отказа;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tab/>
        <w:t xml:space="preserve">з) в случае отказа в таком допуске в </w:t>
      </w:r>
      <w:r w:rsidR="008E6EF6" w:rsidRPr="00447406">
        <w:rPr>
          <w:sz w:val="28"/>
          <w:szCs w:val="28"/>
        </w:rPr>
        <w:t>АД</w:t>
      </w:r>
      <w:r w:rsidRPr="00447406">
        <w:rPr>
          <w:sz w:val="28"/>
          <w:szCs w:val="28"/>
        </w:rPr>
        <w:t xml:space="preserve">ПУ указываются причины недопуска, необходимые мероприятия (перечень работ), выполнение которых является обязательным условием для допуска ПУ, делается запись «Прибор учета НЕ ДОПУЩЕН в эксплуатацию», напряжение после проверки и проведения процедуры допуска отключается; </w:t>
      </w:r>
    </w:p>
    <w:p w:rsidR="00057DB3" w:rsidRPr="00447406" w:rsidRDefault="00B449E9" w:rsidP="00057DB3">
      <w:pPr>
        <w:pStyle w:val="Default"/>
        <w:spacing w:after="36"/>
        <w:jc w:val="both"/>
        <w:rPr>
          <w:sz w:val="28"/>
          <w:szCs w:val="28"/>
        </w:rPr>
      </w:pPr>
      <w:r w:rsidRPr="00447406">
        <w:rPr>
          <w:sz w:val="28"/>
          <w:szCs w:val="28"/>
        </w:rPr>
        <w:tab/>
        <w:t xml:space="preserve">и) наименование организации, представитель которой осуществил установку контрольных пломб и (или) знаков визуального контроля, его фамилия, имя и отчество, должность, а также описание мест на приборе учета и измерительных трансформаторах, входящих в состав измерительного комплекса (при их наличии), в которых установлены контрольная пломба и (или) знаки визуального контроля, их индивидуальные номера – в случае принятия решения о допуске ПУ; </w:t>
      </w:r>
    </w:p>
    <w:p w:rsidR="00057DB3" w:rsidRPr="00447406" w:rsidRDefault="00B449E9" w:rsidP="00707D28">
      <w:pPr>
        <w:pStyle w:val="Default"/>
        <w:jc w:val="both"/>
        <w:rPr>
          <w:color w:val="auto"/>
          <w:sz w:val="28"/>
          <w:szCs w:val="28"/>
        </w:rPr>
      </w:pPr>
      <w:r w:rsidRPr="00447406">
        <w:rPr>
          <w:sz w:val="28"/>
          <w:szCs w:val="28"/>
        </w:rPr>
        <w:tab/>
        <w:t xml:space="preserve">к) лица, отказавшиеся от подписания </w:t>
      </w:r>
      <w:r w:rsidR="008E6EF6" w:rsidRPr="00447406">
        <w:rPr>
          <w:sz w:val="28"/>
          <w:szCs w:val="28"/>
        </w:rPr>
        <w:t>АД</w:t>
      </w:r>
      <w:r w:rsidRPr="00447406">
        <w:rPr>
          <w:sz w:val="28"/>
          <w:szCs w:val="28"/>
        </w:rPr>
        <w:t xml:space="preserve">ПУ, либо несогласные с </w:t>
      </w:r>
      <w:r w:rsidRPr="00447406">
        <w:rPr>
          <w:color w:val="auto"/>
          <w:sz w:val="28"/>
          <w:szCs w:val="28"/>
        </w:rPr>
        <w:t xml:space="preserve">указанными в </w:t>
      </w:r>
      <w:r w:rsidR="008E6EF6" w:rsidRPr="00447406">
        <w:rPr>
          <w:sz w:val="28"/>
          <w:szCs w:val="28"/>
        </w:rPr>
        <w:t>АД</w:t>
      </w:r>
      <w:r w:rsidRPr="00447406">
        <w:rPr>
          <w:color w:val="auto"/>
          <w:sz w:val="28"/>
          <w:szCs w:val="28"/>
        </w:rPr>
        <w:t xml:space="preserve">ПУ результатами процедуры допуска, и причины такого отказа либо несогласия; </w:t>
      </w:r>
    </w:p>
    <w:p w:rsidR="00057DB3" w:rsidRPr="00447406" w:rsidRDefault="00B449E9" w:rsidP="00057DB3">
      <w:pPr>
        <w:pStyle w:val="Default"/>
        <w:spacing w:after="38"/>
        <w:jc w:val="both"/>
        <w:rPr>
          <w:color w:val="auto"/>
          <w:sz w:val="28"/>
          <w:szCs w:val="28"/>
        </w:rPr>
      </w:pPr>
      <w:r w:rsidRPr="00447406">
        <w:rPr>
          <w:color w:val="auto"/>
          <w:sz w:val="28"/>
          <w:szCs w:val="28"/>
        </w:rPr>
        <w:tab/>
        <w:t xml:space="preserve">л) результаты проведения измерений в ходе процедуры </w:t>
      </w:r>
      <w:r w:rsidR="008E6EF6" w:rsidRPr="00447406">
        <w:rPr>
          <w:color w:val="auto"/>
          <w:sz w:val="28"/>
          <w:szCs w:val="28"/>
        </w:rPr>
        <w:t>Д</w:t>
      </w:r>
      <w:r w:rsidRPr="00447406">
        <w:rPr>
          <w:color w:val="auto"/>
          <w:sz w:val="28"/>
          <w:szCs w:val="28"/>
        </w:rPr>
        <w:t xml:space="preserve">ПУ (при наличии); </w:t>
      </w:r>
    </w:p>
    <w:p w:rsidR="00057DB3" w:rsidRPr="00447406" w:rsidRDefault="00B449E9" w:rsidP="00057DB3">
      <w:pPr>
        <w:pStyle w:val="Default"/>
        <w:spacing w:after="38"/>
        <w:jc w:val="both"/>
        <w:rPr>
          <w:color w:val="auto"/>
          <w:sz w:val="28"/>
          <w:szCs w:val="28"/>
        </w:rPr>
      </w:pPr>
      <w:r w:rsidRPr="00447406">
        <w:rPr>
          <w:color w:val="auto"/>
          <w:sz w:val="28"/>
          <w:szCs w:val="28"/>
        </w:rPr>
        <w:tab/>
        <w:t xml:space="preserve">м) дата следующей поверки элементов ИИК. </w:t>
      </w:r>
    </w:p>
    <w:p w:rsidR="00057DB3" w:rsidRPr="00447406" w:rsidRDefault="00B449E9" w:rsidP="00057DB3">
      <w:pPr>
        <w:pStyle w:val="Default"/>
        <w:spacing w:after="38"/>
        <w:jc w:val="both"/>
        <w:rPr>
          <w:color w:val="auto"/>
          <w:sz w:val="28"/>
          <w:szCs w:val="28"/>
        </w:rPr>
      </w:pPr>
      <w:r w:rsidRPr="00447406">
        <w:rPr>
          <w:color w:val="auto"/>
          <w:sz w:val="28"/>
          <w:szCs w:val="28"/>
        </w:rPr>
        <w:tab/>
        <w:t xml:space="preserve">н) величина потерь, </w:t>
      </w:r>
      <w:r w:rsidR="007A4220" w:rsidRPr="00447406">
        <w:rPr>
          <w:color w:val="auto"/>
          <w:sz w:val="28"/>
          <w:szCs w:val="28"/>
        </w:rPr>
        <w:t xml:space="preserve">указанной в документах о технологическом присоединении, </w:t>
      </w:r>
      <w:r w:rsidRPr="00447406">
        <w:rPr>
          <w:color w:val="auto"/>
          <w:sz w:val="28"/>
          <w:szCs w:val="28"/>
        </w:rPr>
        <w:t>в случае установки ПУ не на границе балансовой принадл</w:t>
      </w:r>
      <w:r w:rsidR="007A4220" w:rsidRPr="00447406">
        <w:rPr>
          <w:color w:val="auto"/>
          <w:sz w:val="28"/>
          <w:szCs w:val="28"/>
        </w:rPr>
        <w:t>ежности;</w:t>
      </w:r>
    </w:p>
    <w:p w:rsidR="00057DB3" w:rsidRPr="00D57927" w:rsidRDefault="00B449E9" w:rsidP="00506E3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47406">
        <w:rPr>
          <w:color w:val="auto"/>
          <w:sz w:val="28"/>
          <w:szCs w:val="28"/>
        </w:rPr>
        <w:t>о) выбранный заявителем способ направления уведомления о присоединении прибора учета к интеллектуальной системе учета электрической энергии (указывается в разделе «прочее»).</w:t>
      </w:r>
      <w:r w:rsidRPr="00D57927">
        <w:rPr>
          <w:color w:val="auto"/>
          <w:sz w:val="28"/>
          <w:szCs w:val="28"/>
        </w:rPr>
        <w:t xml:space="preserve"> </w:t>
      </w:r>
    </w:p>
    <w:p w:rsidR="00421A79" w:rsidRDefault="00B449E9" w:rsidP="00266C0B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осуществлять допуск </w:t>
      </w:r>
      <w:r w:rsidR="007A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Pr="00266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напряжения. Допуск в эксплуатацию </w:t>
      </w:r>
      <w:r w:rsidR="007A4220">
        <w:rPr>
          <w:rFonts w:ascii="Times New Roman" w:eastAsia="Times New Roman" w:hAnsi="Times New Roman" w:cs="Times New Roman"/>
          <w:sz w:val="28"/>
          <w:szCs w:val="28"/>
          <w:lang w:eastAsia="ru-RU"/>
        </w:rPr>
        <w:t>ПУ</w:t>
      </w:r>
      <w:r w:rsidRPr="00266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трансформаторного включения осуществляется с нагрузкой не менее 5% от максимальной мощности ЭПУ. В случае отсутствия требуемой нагрузки со стороны заявителя информация о причине фиксируется в 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 w:rsidR="00266C0B" w:rsidRPr="00266C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6906" w:rsidRPr="00596FD5" w:rsidRDefault="00E773F6" w:rsidP="00596FD5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615FB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</w:t>
      </w:r>
      <w:r w:rsidR="00B449E9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заявителей </w:t>
      </w:r>
      <w:r w:rsidR="00B615FB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льготной категории</w:t>
      </w:r>
      <w:r w:rsidR="00B449E9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допуск ПУ в эксплуатацию осуществляет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B449E9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АДПУ сформированного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35544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АС УТП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занесенной Подрядчиком</w:t>
      </w:r>
      <w:r w:rsidR="00C35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согласованной </w:t>
      </w:r>
      <w:r w:rsidR="0070558D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0558D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РЭС по работе с клиентами (работник С</w:t>
      </w:r>
      <w:r w:rsid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ектора по льготным договорам ТП</w:t>
      </w:r>
      <w:r w:rsidR="0070558D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/ работник СрсКиРУ РЭР</w:t>
      </w:r>
      <w:r w:rsid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558D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</w:t>
      </w:r>
      <w:r w:rsidR="00C3554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54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мации в ЦС </w:t>
      </w:r>
      <w:r w:rsidR="007542AD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9E9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участия заявителя и субъекта розничного рынка).</w:t>
      </w:r>
      <w:r w:rsid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наличии</w:t>
      </w:r>
      <w:r w:rsidR="00EE3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EE39F2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</w:t>
      </w:r>
      <w:r w:rsidR="00012AA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E39F2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 РЭС по работе с клиентами (работник</w:t>
      </w:r>
      <w:r w:rsidR="00012AA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E39F2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E39F2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ектора по льготным договорам ТП</w:t>
      </w:r>
      <w:r w:rsidR="00EE39F2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/ работник СрсКиРУ РЭР</w:t>
      </w:r>
      <w:r w:rsidR="00EE39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E39F2" w:rsidRP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замечаний к информации заполненной в ЦС</w:t>
      </w:r>
      <w:r w:rsidR="00EE3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они направляются подрядчику, </w:t>
      </w:r>
      <w:r w:rsid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69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АСУД</w:t>
      </w:r>
      <w:r w:rsidR="00472B53">
        <w:rPr>
          <w:rFonts w:ascii="Times New Roman" w:eastAsia="Times New Roman" w:hAnsi="Times New Roman" w:cs="Times New Roman"/>
          <w:sz w:val="28"/>
          <w:szCs w:val="28"/>
          <w:lang w:eastAsia="ru-RU"/>
        </w:rPr>
        <w:t>/эл.почты</w:t>
      </w:r>
    </w:p>
    <w:p w:rsidR="00B96D3A" w:rsidRPr="00596FD5" w:rsidRDefault="00B615FB" w:rsidP="00596FD5">
      <w:pPr>
        <w:widowControl w:val="0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не предусмотренных пунктом 2.</w:t>
      </w:r>
      <w:r w:rsidR="0070558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.8.</w:t>
      </w:r>
      <w:r w:rsidR="0070558D" w:rsidRPr="0070558D">
        <w:rPr>
          <w:rFonts w:ascii="Times New Roman" w:hAnsi="Times New Roman" w:cs="Times New Roman"/>
          <w:sz w:val="28"/>
          <w:szCs w:val="28"/>
        </w:rPr>
        <w:t xml:space="preserve"> </w:t>
      </w:r>
      <w:r w:rsidR="0070558D">
        <w:rPr>
          <w:rFonts w:ascii="Times New Roman" w:hAnsi="Times New Roman" w:cs="Times New Roman"/>
          <w:sz w:val="28"/>
          <w:szCs w:val="28"/>
        </w:rPr>
        <w:t>участок</w:t>
      </w:r>
      <w:r w:rsidR="0070558D" w:rsidRPr="00BC042B">
        <w:rPr>
          <w:rFonts w:ascii="Times New Roman" w:hAnsi="Times New Roman" w:cs="Times New Roman"/>
          <w:sz w:val="28"/>
          <w:szCs w:val="28"/>
        </w:rPr>
        <w:t xml:space="preserve"> РУПЭ РЭС/ОРУПЭ</w:t>
      </w:r>
      <w:r w:rsidR="0070558D">
        <w:rPr>
          <w:rFonts w:ascii="Times New Roman" w:hAnsi="Times New Roman" w:cs="Times New Roman"/>
          <w:sz w:val="28"/>
          <w:szCs w:val="28"/>
        </w:rPr>
        <w:t>/</w:t>
      </w:r>
      <w:r w:rsidR="0070558D" w:rsidRPr="00BC042B">
        <w:rPr>
          <w:rFonts w:ascii="Times New Roman" w:hAnsi="Times New Roman" w:cs="Times New Roman"/>
          <w:sz w:val="28"/>
          <w:szCs w:val="28"/>
        </w:rPr>
        <w:t>ООиЭСУ</w:t>
      </w:r>
      <w:r w:rsidR="006479DF">
        <w:rPr>
          <w:rFonts w:ascii="Times New Roman" w:hAnsi="Times New Roman" w:cs="Times New Roman"/>
          <w:sz w:val="28"/>
          <w:szCs w:val="28"/>
        </w:rPr>
        <w:t>Э/</w:t>
      </w:r>
      <w:r w:rsidR="006479DF" w:rsidRPr="006479DF">
        <w:rPr>
          <w:rFonts w:ascii="Times New Roman" w:hAnsi="Times New Roman" w:cs="Times New Roman"/>
          <w:color w:val="000000" w:themeColor="text1"/>
          <w:sz w:val="28"/>
          <w:szCs w:val="28"/>
        </w:rPr>
        <w:t>СОиЭС АСКУЭ</w:t>
      </w:r>
      <w:r w:rsidR="00B449E9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69F1" w:rsidRDefault="0070558D" w:rsidP="00596FD5">
      <w:pPr>
        <w:pStyle w:val="a5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проверяет информацию заполненную подрядчиком в ЦС</w:t>
      </w:r>
      <w:r w:rsidR="000B69F1">
        <w:rPr>
          <w:rFonts w:ascii="Times New Roman" w:hAnsi="Times New Roman" w:cs="Times New Roman"/>
          <w:sz w:val="28"/>
          <w:szCs w:val="28"/>
        </w:rPr>
        <w:t xml:space="preserve"> и качество </w:t>
      </w:r>
      <w:r w:rsidR="000B69F1">
        <w:rPr>
          <w:rFonts w:ascii="Times New Roman" w:hAnsi="Times New Roman" w:cs="Times New Roman"/>
          <w:sz w:val="28"/>
          <w:szCs w:val="28"/>
        </w:rPr>
        <w:lastRenderedPageBreak/>
        <w:t>СМР устаноленного ПУ</w:t>
      </w:r>
      <w:r>
        <w:rPr>
          <w:rFonts w:ascii="Times New Roman" w:hAnsi="Times New Roman" w:cs="Times New Roman"/>
          <w:sz w:val="28"/>
          <w:szCs w:val="28"/>
        </w:rPr>
        <w:t xml:space="preserve"> при наличии напряжения (после подачи напряжения)</w:t>
      </w:r>
      <w:r w:rsidR="00EE39F2">
        <w:rPr>
          <w:rFonts w:ascii="Times New Roman" w:hAnsi="Times New Roman" w:cs="Times New Roman"/>
          <w:sz w:val="28"/>
          <w:szCs w:val="28"/>
        </w:rPr>
        <w:t xml:space="preserve"> на подключаемом объекте</w:t>
      </w:r>
      <w:r>
        <w:rPr>
          <w:rFonts w:ascii="Times New Roman" w:hAnsi="Times New Roman" w:cs="Times New Roman"/>
          <w:sz w:val="28"/>
          <w:szCs w:val="28"/>
        </w:rPr>
        <w:t xml:space="preserve"> и подключени</w:t>
      </w:r>
      <w:r w:rsidR="00EE39F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потребителя</w:t>
      </w:r>
      <w:r w:rsidR="000B69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4BC" w:rsidRPr="00596FD5" w:rsidRDefault="00472B53" w:rsidP="00596FD5">
      <w:pPr>
        <w:pStyle w:val="a5"/>
        <w:widowControl w:val="0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B69F1">
        <w:rPr>
          <w:rFonts w:ascii="Times New Roman" w:hAnsi="Times New Roman" w:cs="Times New Roman"/>
          <w:sz w:val="28"/>
          <w:szCs w:val="28"/>
        </w:rPr>
        <w:t>р</w:t>
      </w:r>
      <w:r w:rsidR="00EE39F2">
        <w:rPr>
          <w:rFonts w:ascii="Times New Roman" w:hAnsi="Times New Roman" w:cs="Times New Roman"/>
          <w:sz w:val="28"/>
          <w:szCs w:val="28"/>
        </w:rPr>
        <w:t xml:space="preserve">и </w:t>
      </w:r>
      <w:r w:rsidR="000B69F1">
        <w:rPr>
          <w:rFonts w:ascii="Times New Roman" w:hAnsi="Times New Roman" w:cs="Times New Roman"/>
          <w:sz w:val="28"/>
          <w:szCs w:val="28"/>
        </w:rPr>
        <w:t>наличии замечаний,</w:t>
      </w:r>
      <w:r w:rsidR="000B69F1" w:rsidRPr="000B69F1">
        <w:t xml:space="preserve"> </w:t>
      </w:r>
      <w:r w:rsidR="000B69F1" w:rsidRPr="000B69F1">
        <w:rPr>
          <w:rFonts w:ascii="Times New Roman" w:hAnsi="Times New Roman" w:cs="Times New Roman"/>
          <w:sz w:val="28"/>
          <w:szCs w:val="28"/>
        </w:rPr>
        <w:t>направля</w:t>
      </w:r>
      <w:r w:rsidR="000B69F1">
        <w:rPr>
          <w:rFonts w:ascii="Times New Roman" w:hAnsi="Times New Roman" w:cs="Times New Roman"/>
          <w:sz w:val="28"/>
          <w:szCs w:val="28"/>
        </w:rPr>
        <w:t>ет</w:t>
      </w:r>
      <w:r w:rsidR="000B69F1" w:rsidRPr="000B69F1">
        <w:rPr>
          <w:rFonts w:ascii="Times New Roman" w:hAnsi="Times New Roman" w:cs="Times New Roman"/>
          <w:sz w:val="28"/>
          <w:szCs w:val="28"/>
        </w:rPr>
        <w:t xml:space="preserve"> </w:t>
      </w:r>
      <w:r w:rsidR="000B69F1">
        <w:rPr>
          <w:rFonts w:ascii="Times New Roman" w:hAnsi="Times New Roman" w:cs="Times New Roman"/>
          <w:sz w:val="28"/>
          <w:szCs w:val="28"/>
        </w:rPr>
        <w:t xml:space="preserve">их </w:t>
      </w:r>
      <w:r w:rsidR="000B69F1" w:rsidRPr="000B69F1">
        <w:rPr>
          <w:rFonts w:ascii="Times New Roman" w:hAnsi="Times New Roman" w:cs="Times New Roman"/>
          <w:sz w:val="28"/>
          <w:szCs w:val="28"/>
        </w:rPr>
        <w:t>подрядчику,  посредством АСУД</w:t>
      </w:r>
      <w:r>
        <w:rPr>
          <w:rFonts w:ascii="Times New Roman" w:hAnsi="Times New Roman" w:cs="Times New Roman"/>
          <w:sz w:val="28"/>
          <w:szCs w:val="28"/>
        </w:rPr>
        <w:t>/эл.почты</w:t>
      </w:r>
      <w:r w:rsidR="003E4254" w:rsidRPr="00596FD5">
        <w:rPr>
          <w:rFonts w:ascii="Times New Roman" w:hAnsi="Times New Roman" w:cs="Times New Roman"/>
          <w:sz w:val="28"/>
          <w:szCs w:val="28"/>
        </w:rPr>
        <w:t>.</w:t>
      </w:r>
    </w:p>
    <w:p w:rsidR="0092324D" w:rsidRDefault="0092324D" w:rsidP="00596F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2D7" w:rsidRDefault="00B449E9" w:rsidP="00BE670D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2" w:name="_Toc208579957"/>
      <w:r w:rsidRPr="00BE670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Требования к проведению работ с использованием </w:t>
      </w:r>
      <w:r w:rsidR="0044740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ЦС</w:t>
      </w:r>
      <w:bookmarkEnd w:id="12"/>
    </w:p>
    <w:p w:rsidR="007B409B" w:rsidRDefault="00B449E9" w:rsidP="00D42E02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персонала </w:t>
      </w:r>
      <w:r w:rsidR="00FD79E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одрядчика Заказчиком выделяются мобильные устройства и </w:t>
      </w:r>
      <w:r w:rsidR="00FD7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учетные записи для использования </w:t>
      </w:r>
      <w:r w:rsidR="00321B17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 w:rsidR="0044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АСУ МБ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организации работ монтажных бригад.</w:t>
      </w:r>
    </w:p>
    <w:p w:rsidR="00D42E02" w:rsidRDefault="00B34F2A" w:rsidP="00D42E02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Подрядчика выделя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персональн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9E9" w:rsidRPr="0067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</w:t>
      </w:r>
      <w:r w:rsidR="00B449E9" w:rsidRPr="00674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B17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АСУ МБ</w:t>
      </w:r>
      <w:r w:rsidR="00B449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409B" w:rsidRPr="00653C2D" w:rsidRDefault="00B449E9" w:rsidP="00596FD5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создания новой персональной учетной записи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</w:t>
      </w:r>
      <w:r w:rsidRPr="007B4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B17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 w:rsidR="0044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АСУ МБ</w:t>
      </w:r>
      <w:r w:rsidRPr="007B4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 Подрядчика в установленном порядке оформляет две заявки</w:t>
      </w: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заявку  на предоставление удаленного доступа к корпоративным автоматизированным системам и корпоративной электронной почте (в соответствии с Приложением № </w:t>
      </w:r>
      <w:r w:rsidR="00653C2D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53C2D"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ПАО «Россети Московский регион» от </w:t>
      </w:r>
      <w:r w:rsidR="00653C2D"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>01.06.2022 №582</w:t>
      </w:r>
      <w:r w:rsidR="00653C2D" w:rsidRPr="00653C2D" w:rsidDel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порядке ведения обращений на предоставление доступа к ресурсам корпоративной сети и корпоративным </w:t>
      </w:r>
      <w:r w:rsidR="00653C2D"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автоматизированным системам</w:t>
      </w: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и заявку на предоставление доступа к подсистеме </w:t>
      </w:r>
      <w:r w:rsid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3C2D"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Автоматизированная система управления мобильными бригадами (АСУ МБ) и Цифровой сотрудник</w:t>
      </w: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(в соответствии с Приложением </w:t>
      </w:r>
      <w:r w:rsidR="00653C2D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№23</w:t>
      </w: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приказу). Оформленные заявки Подрядчик направляет Заказчику.</w:t>
      </w:r>
    </w:p>
    <w:p w:rsidR="007B409B" w:rsidRDefault="00B449E9" w:rsidP="00A63ABC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Оформленные заявки в установленном порядке направляются Заказчиком на согласование через систему АСУД.</w:t>
      </w:r>
    </w:p>
    <w:p w:rsidR="007B409B" w:rsidRPr="007B409B" w:rsidRDefault="00B449E9" w:rsidP="00A63ABC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согласования заявок и создания учетных записей учетные данные (логины/пароли) сообщаются непосредственно пользователям из числа сотрудников Подрядчика.</w:t>
      </w:r>
    </w:p>
    <w:p w:rsidR="00BA4E06" w:rsidRPr="00424D15" w:rsidRDefault="00B449E9" w:rsidP="00BE670D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4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уведомляет </w:t>
      </w:r>
      <w:r w:rsidR="005F413E" w:rsidRPr="00424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Заказчика </w:t>
      </w:r>
      <w:r w:rsidRPr="00683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сериях номерных пломб и бланков АДПУ, переданных каждой монтажной бригаде. Заказчик вносит информацию </w:t>
      </w:r>
      <w:r w:rsidR="00A2526D" w:rsidRPr="00424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номерных пломбах и бланках АДПУ в  </w:t>
      </w:r>
      <w:r w:rsidR="007F48EA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 w:rsidRPr="00424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2251E" w:rsidRDefault="00B449E9" w:rsidP="00BE670D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формирует средствами </w:t>
      </w:r>
      <w:r w:rsid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 ТП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на выполнение работ.</w:t>
      </w:r>
    </w:p>
    <w:p w:rsidR="00C2251E" w:rsidRPr="00653C2D" w:rsidRDefault="00B449E9" w:rsidP="00BE670D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Подрядчик в </w:t>
      </w:r>
      <w:r w:rsidR="00653C2D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АСУ МБ</w:t>
      </w:r>
      <w:r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организует распределение заданий </w:t>
      </w:r>
      <w:r w:rsidR="007F349B"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 в соответствии с количеством монтажных бригад, назначает задания монтажным бригадам на исполнение в АРМ </w:t>
      </w:r>
      <w:r w:rsidR="00653C2D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менеджера</w:t>
      </w:r>
      <w:r w:rsidR="007F349B" w:rsidRPr="00653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349B" w:rsidRDefault="00B449E9" w:rsidP="00BE670D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обеспечивает использование монтажными бригадами</w:t>
      </w:r>
      <w:r w:rsidR="005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(внесение НСИ установленного ПУ, фото фиксация допущенного на расчеты ПУ и АДПУ)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1B17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 w:rsidRPr="007F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работ </w:t>
      </w:r>
      <w:r w:rsidR="005A28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технологическими инструкциями по работе в </w:t>
      </w:r>
      <w:r w:rsidR="00321B17">
        <w:rPr>
          <w:rFonts w:ascii="Times New Roman" w:eastAsia="Times New Roman" w:hAnsi="Times New Roman" w:cs="Times New Roman"/>
          <w:sz w:val="28"/>
          <w:szCs w:val="28"/>
          <w:lang w:eastAsia="ru-RU"/>
        </w:rPr>
        <w:t>ЦС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251E" w:rsidRDefault="00B449E9" w:rsidP="00BE670D">
      <w:pPr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обеспечивает </w:t>
      </w:r>
      <w:r w:rsidR="00B1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технологическими инструкциями по работе в </w:t>
      </w:r>
      <w:r w:rsidR="00447406">
        <w:rPr>
          <w:rFonts w:ascii="Times New Roman" w:eastAsia="Times New Roman" w:hAnsi="Times New Roman" w:cs="Times New Roman"/>
          <w:sz w:val="28"/>
          <w:szCs w:val="28"/>
          <w:lang w:eastAsia="ru-RU"/>
        </w:rPr>
        <w:t>ЦС и АСУ МБ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оказывает методическую поддержку </w:t>
      </w:r>
      <w:r w:rsidR="00B1221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F48EA" w:rsidRDefault="007F48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14C9C" w:rsidRPr="007D58BC" w:rsidRDefault="00B449E9" w:rsidP="007D58BC">
      <w:pPr>
        <w:keepNext/>
        <w:tabs>
          <w:tab w:val="left" w:pos="42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</w:rPr>
      </w:pPr>
      <w:bookmarkStart w:id="13" w:name="_Toc208579958"/>
      <w:r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lastRenderedPageBreak/>
        <w:t xml:space="preserve">Приложение № </w:t>
      </w:r>
      <w:r w:rsidR="00F757BA"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t>1</w:t>
      </w:r>
      <w:bookmarkEnd w:id="13"/>
    </w:p>
    <w:p w:rsidR="00E14C9C" w:rsidRDefault="00E14C9C" w:rsidP="007F48E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8EA" w:rsidRDefault="007F48EA" w:rsidP="007F48E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8EA" w:rsidRDefault="007F48EA" w:rsidP="007F48E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48EA" w:rsidRPr="007F48EA" w:rsidRDefault="007F48EA" w:rsidP="007F48EA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</w:pPr>
      <w:r w:rsidRPr="007F48EA"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t xml:space="preserve">Руководство пользователя </w:t>
      </w:r>
      <w:r w:rsidRPr="007F48EA"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br/>
        <w:t>мобильного приложения «Цифровой сотрудник»</w:t>
      </w:r>
    </w:p>
    <w:p w:rsidR="00E14C9C" w:rsidRDefault="00E14C9C" w:rsidP="007F48E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C9C" w:rsidRDefault="00B449E9" w:rsidP="007F48E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48EA" w:rsidRPr="00596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размещено </w:t>
      </w:r>
      <w:r w:rsidRPr="00E14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документом.</w:t>
      </w:r>
    </w:p>
    <w:p w:rsidR="00E14C9C" w:rsidRDefault="00E14C9C" w:rsidP="007F48E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C9C" w:rsidRDefault="00B449E9" w:rsidP="007F48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C2E07" w:rsidRPr="007D58BC" w:rsidRDefault="00277F48" w:rsidP="007D58BC">
      <w:pPr>
        <w:keepNext/>
        <w:tabs>
          <w:tab w:val="left" w:pos="42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</w:rPr>
      </w:pPr>
      <w:bookmarkStart w:id="14" w:name="_Toc208579959"/>
      <w:r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lastRenderedPageBreak/>
        <w:t>Пр</w:t>
      </w:r>
      <w:r w:rsidR="00B449E9"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t xml:space="preserve">иложение № </w:t>
      </w:r>
      <w:r w:rsidR="007F48EA"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t>2</w:t>
      </w:r>
      <w:bookmarkEnd w:id="14"/>
      <w:r w:rsidR="007F48EA"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t xml:space="preserve"> </w:t>
      </w:r>
    </w:p>
    <w:p w:rsidR="00402E1A" w:rsidRDefault="00402E1A" w:rsidP="00596FD5">
      <w:pPr>
        <w:jc w:val="center"/>
        <w:rPr>
          <w:rFonts w:ascii="Times New Roman" w:eastAsia="Times New Roman" w:hAnsi="Times New Roman" w:cs="Times New Roman"/>
          <w:kern w:val="32"/>
          <w:sz w:val="24"/>
          <w:szCs w:val="24"/>
        </w:rPr>
      </w:pPr>
    </w:p>
    <w:p w:rsidR="00402E1A" w:rsidRPr="00402E1A" w:rsidRDefault="00402E1A" w:rsidP="00596FD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Руководство пользователя АРМ Менеджера</w:t>
      </w:r>
    </w:p>
    <w:p w:rsidR="002C3CAE" w:rsidRDefault="002C3CAE" w:rsidP="00596FD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62C" w:rsidRDefault="00402E1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размещено </w:t>
      </w:r>
      <w:r w:rsidRPr="00E14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документом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362C" w:rsidRDefault="00BC362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C362C" w:rsidRPr="007D58BC" w:rsidRDefault="00BC362C" w:rsidP="007D58BC">
      <w:pPr>
        <w:keepNext/>
        <w:tabs>
          <w:tab w:val="left" w:pos="42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26"/>
          <w:szCs w:val="26"/>
        </w:rPr>
      </w:pPr>
      <w:bookmarkStart w:id="15" w:name="_Toc208579960"/>
      <w:r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lastRenderedPageBreak/>
        <w:t>Приложение № 3</w:t>
      </w:r>
      <w:bookmarkEnd w:id="15"/>
      <w:r w:rsidRPr="007D58BC">
        <w:rPr>
          <w:rFonts w:ascii="Times New Roman" w:eastAsia="Times New Roman" w:hAnsi="Times New Roman" w:cs="Times New Roman"/>
          <w:bCs/>
          <w:kern w:val="32"/>
          <w:sz w:val="26"/>
          <w:szCs w:val="26"/>
        </w:rPr>
        <w:t xml:space="preserve"> </w:t>
      </w:r>
    </w:p>
    <w:p w:rsidR="00BC362C" w:rsidRDefault="00BC362C" w:rsidP="00BC362C">
      <w:pPr>
        <w:widowControl w:val="0"/>
        <w:tabs>
          <w:tab w:val="left" w:pos="993"/>
          <w:tab w:val="num" w:pos="1212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zh-CN" w:bidi="en-US"/>
        </w:rPr>
      </w:pPr>
    </w:p>
    <w:p w:rsidR="00BC362C" w:rsidRPr="00BC362C" w:rsidRDefault="00BC362C" w:rsidP="00596FD5">
      <w:pPr>
        <w:widowControl w:val="0"/>
        <w:tabs>
          <w:tab w:val="left" w:pos="993"/>
          <w:tab w:val="num" w:pos="121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zh-CN" w:bidi="en-US"/>
        </w:rPr>
      </w:pPr>
      <w:r w:rsidRPr="00BC362C">
        <w:rPr>
          <w:rFonts w:ascii="Times New Roman" w:eastAsia="Times New Roman" w:hAnsi="Times New Roman" w:cs="Times New Roman"/>
          <w:b/>
          <w:i/>
          <w:sz w:val="26"/>
          <w:szCs w:val="26"/>
          <w:lang w:eastAsia="zh-CN" w:bidi="en-US"/>
        </w:rPr>
        <w:t xml:space="preserve">Требования к составу 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zh-CN" w:bidi="en-US"/>
        </w:rPr>
        <w:t>фотоматериалов</w:t>
      </w:r>
      <w:r w:rsidRPr="00BC362C">
        <w:rPr>
          <w:rFonts w:ascii="Times New Roman" w:eastAsia="Times New Roman" w:hAnsi="Times New Roman" w:cs="Times New Roman"/>
          <w:b/>
          <w:i/>
          <w:sz w:val="26"/>
          <w:szCs w:val="26"/>
          <w:lang w:eastAsia="zh-CN" w:bidi="en-US"/>
        </w:rPr>
        <w:t>.</w:t>
      </w:r>
    </w:p>
    <w:p w:rsidR="00BC362C" w:rsidRPr="00BC362C" w:rsidRDefault="00BC362C" w:rsidP="00BC362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7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1371"/>
        <w:gridCol w:w="1372"/>
        <w:gridCol w:w="1371"/>
        <w:gridCol w:w="1372"/>
      </w:tblGrid>
      <w:tr w:rsidR="00BC362C" w:rsidRPr="00BC362C" w:rsidTr="00BC362C">
        <w:trPr>
          <w:trHeight w:val="21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  <w:t>Перечень документов</w:t>
            </w:r>
          </w:p>
        </w:tc>
        <w:tc>
          <w:tcPr>
            <w:tcW w:w="13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  <w:t>1ф ПУ прямого включения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  <w:t>3ф ПУ прямого включения</w:t>
            </w:r>
          </w:p>
        </w:tc>
        <w:tc>
          <w:tcPr>
            <w:tcW w:w="13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  <w:t>3ф ПУ полукосвенного включения</w:t>
            </w:r>
          </w:p>
        </w:tc>
        <w:tc>
          <w:tcPr>
            <w:tcW w:w="137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sz w:val="20"/>
                <w:szCs w:val="26"/>
                <w:lang w:eastAsia="ru-RU"/>
              </w:rPr>
              <w:t>3ф ПУ косвенного включения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Паспорт на ПУ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Паспорт на УСПД(модем)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при наличии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при наличии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при наличии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при наличии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Паспорт на ТТ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при наличии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при наличии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Паспорт на ТН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при наличии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Паспорт-протокол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Общий вид места установки ПУ</w:t>
            </w:r>
            <w:r w:rsidR="00424D15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(после СМР)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ПУ</w:t>
            </w:r>
            <w:r w:rsidR="00424D15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</w:t>
            </w:r>
            <w:r w:rsidR="00424D15"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со  знаками  визуального  контроля</w:t>
            </w:r>
            <w:r w:rsidR="00424D15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(пломб)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показаний ПУ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векторной диаграммы (скриншот)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9B2E9F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E9F" w:rsidRPr="009B2E9F" w:rsidRDefault="009B2E9F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</w:t>
            </w: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6"/>
                <w:lang w:val="en-US" w:eastAsia="ru-RU"/>
              </w:rPr>
              <w:t>SIM-</w:t>
            </w: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карты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E9F" w:rsidRPr="00BC362C" w:rsidRDefault="009B2E9F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E9F" w:rsidRPr="00BC362C" w:rsidRDefault="009B2E9F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E9F" w:rsidRPr="00BC362C" w:rsidRDefault="009B2E9F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E9F" w:rsidRPr="00BC362C" w:rsidRDefault="009B2E9F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пломбы ПУ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Фото коробки  клеммной  испытательной  (ККИ) в открытом состоянии 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коробки  клеммной  испытательной  (ККИ) в закрытом состоянии опломбированной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пломбы ККИ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ТТ</w:t>
            </w: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</w:t>
            </w: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со  знаками  визуального  контроля</w:t>
            </w: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(пломб)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пломб ТТ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ТН</w:t>
            </w: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</w:t>
            </w: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со  знаками  визуального  контроля</w:t>
            </w:r>
            <w:r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 xml:space="preserve"> (пломб)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  <w:tr w:rsidR="00BC362C" w:rsidRPr="00BC362C" w:rsidTr="00BC362C">
        <w:trPr>
          <w:trHeight w:val="315"/>
        </w:trPr>
        <w:tc>
          <w:tcPr>
            <w:tcW w:w="42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62C" w:rsidRPr="00BC362C" w:rsidRDefault="00BC362C" w:rsidP="00BC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sz w:val="20"/>
                <w:szCs w:val="26"/>
                <w:lang w:eastAsia="ru-RU"/>
              </w:rPr>
              <w:t>Фото пломб ТН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</w:p>
        </w:tc>
        <w:tc>
          <w:tcPr>
            <w:tcW w:w="13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2C" w:rsidRPr="00BC362C" w:rsidRDefault="00BC362C" w:rsidP="00BC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</w:pPr>
            <w:r w:rsidRPr="00BC362C">
              <w:rPr>
                <w:rFonts w:ascii="Times New Roman" w:eastAsia="Times New Roman" w:hAnsi="Times New Roman" w:cs="Times New Roman"/>
                <w:b/>
                <w:bCs/>
                <w:sz w:val="20"/>
                <w:szCs w:val="26"/>
                <w:lang w:eastAsia="ru-RU"/>
              </w:rPr>
              <w:t>+</w:t>
            </w:r>
          </w:p>
        </w:tc>
      </w:tr>
    </w:tbl>
    <w:p w:rsidR="00402E1A" w:rsidRPr="009B2E9F" w:rsidRDefault="009B2E9F" w:rsidP="009B2E9F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и номера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монтируемого оборудования на фотографиях должны быть надлежащего качества (читабельными).</w:t>
      </w:r>
    </w:p>
    <w:sectPr w:rsidR="00402E1A" w:rsidRPr="009B2E9F" w:rsidSect="00802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098" w:rsidRDefault="001F1098">
      <w:pPr>
        <w:spacing w:after="0" w:line="240" w:lineRule="auto"/>
      </w:pPr>
      <w:r>
        <w:separator/>
      </w:r>
    </w:p>
  </w:endnote>
  <w:endnote w:type="continuationSeparator" w:id="0">
    <w:p w:rsidR="001F1098" w:rsidRDefault="001F1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3" w:rsidRDefault="00683D03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764907"/>
      <w:docPartObj>
        <w:docPartGallery w:val="Page Numbers (Bottom of Page)"/>
        <w:docPartUnique/>
      </w:docPartObj>
    </w:sdtPr>
    <w:sdtEndPr/>
    <w:sdtContent>
      <w:p w:rsidR="00683D03" w:rsidRDefault="00683D03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DD6">
          <w:rPr>
            <w:noProof/>
          </w:rPr>
          <w:t>2</w:t>
        </w:r>
        <w:r>
          <w:fldChar w:fldCharType="end"/>
        </w:r>
      </w:p>
    </w:sdtContent>
  </w:sdt>
  <w:p w:rsidR="00683D03" w:rsidRDefault="00683D03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3" w:rsidRDefault="00683D0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098" w:rsidRDefault="001F1098" w:rsidP="0092324D">
      <w:pPr>
        <w:spacing w:after="0" w:line="240" w:lineRule="auto"/>
      </w:pPr>
      <w:r>
        <w:separator/>
      </w:r>
    </w:p>
  </w:footnote>
  <w:footnote w:type="continuationSeparator" w:id="0">
    <w:p w:rsidR="001F1098" w:rsidRDefault="001F1098" w:rsidP="00923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3" w:rsidRDefault="00683D03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3" w:rsidRDefault="00683D03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D03" w:rsidRDefault="00683D0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79C8"/>
    <w:multiLevelType w:val="hybridMultilevel"/>
    <w:tmpl w:val="6FA23296"/>
    <w:lvl w:ilvl="0" w:tplc="EDEAE9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C12D11"/>
    <w:multiLevelType w:val="hybridMultilevel"/>
    <w:tmpl w:val="460E0C6A"/>
    <w:lvl w:ilvl="0" w:tplc="C6FC32B2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1" w:tplc="6786FB9A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C8064042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75EAFB44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24EE33EA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DACBC40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83FCC594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764A57B8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A87401DE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 w15:restartNumberingAfterBreak="0">
    <w:nsid w:val="1F373993"/>
    <w:multiLevelType w:val="hybridMultilevel"/>
    <w:tmpl w:val="0D3C1ED4"/>
    <w:lvl w:ilvl="0" w:tplc="2C9A8DBC">
      <w:start w:val="1"/>
      <w:numFmt w:val="decimal"/>
      <w:lvlText w:val="%1."/>
      <w:lvlJc w:val="left"/>
      <w:pPr>
        <w:ind w:left="720" w:hanging="360"/>
      </w:pPr>
    </w:lvl>
    <w:lvl w:ilvl="1" w:tplc="D59EA02E" w:tentative="1">
      <w:start w:val="1"/>
      <w:numFmt w:val="lowerLetter"/>
      <w:lvlText w:val="%2."/>
      <w:lvlJc w:val="left"/>
      <w:pPr>
        <w:ind w:left="1440" w:hanging="360"/>
      </w:pPr>
    </w:lvl>
    <w:lvl w:ilvl="2" w:tplc="95963C4A" w:tentative="1">
      <w:start w:val="1"/>
      <w:numFmt w:val="lowerRoman"/>
      <w:lvlText w:val="%3."/>
      <w:lvlJc w:val="right"/>
      <w:pPr>
        <w:ind w:left="2160" w:hanging="180"/>
      </w:pPr>
    </w:lvl>
    <w:lvl w:ilvl="3" w:tplc="359AE542" w:tentative="1">
      <w:start w:val="1"/>
      <w:numFmt w:val="decimal"/>
      <w:lvlText w:val="%4."/>
      <w:lvlJc w:val="left"/>
      <w:pPr>
        <w:ind w:left="2880" w:hanging="360"/>
      </w:pPr>
    </w:lvl>
    <w:lvl w:ilvl="4" w:tplc="BF1E561A" w:tentative="1">
      <w:start w:val="1"/>
      <w:numFmt w:val="lowerLetter"/>
      <w:lvlText w:val="%5."/>
      <w:lvlJc w:val="left"/>
      <w:pPr>
        <w:ind w:left="3600" w:hanging="360"/>
      </w:pPr>
    </w:lvl>
    <w:lvl w:ilvl="5" w:tplc="A6D850D2" w:tentative="1">
      <w:start w:val="1"/>
      <w:numFmt w:val="lowerRoman"/>
      <w:lvlText w:val="%6."/>
      <w:lvlJc w:val="right"/>
      <w:pPr>
        <w:ind w:left="4320" w:hanging="180"/>
      </w:pPr>
    </w:lvl>
    <w:lvl w:ilvl="6" w:tplc="1F0EB420" w:tentative="1">
      <w:start w:val="1"/>
      <w:numFmt w:val="decimal"/>
      <w:lvlText w:val="%7."/>
      <w:lvlJc w:val="left"/>
      <w:pPr>
        <w:ind w:left="5040" w:hanging="360"/>
      </w:pPr>
    </w:lvl>
    <w:lvl w:ilvl="7" w:tplc="B13CDC3A" w:tentative="1">
      <w:start w:val="1"/>
      <w:numFmt w:val="lowerLetter"/>
      <w:lvlText w:val="%8."/>
      <w:lvlJc w:val="left"/>
      <w:pPr>
        <w:ind w:left="5760" w:hanging="360"/>
      </w:pPr>
    </w:lvl>
    <w:lvl w:ilvl="8" w:tplc="418880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128AB"/>
    <w:multiLevelType w:val="hybridMultilevel"/>
    <w:tmpl w:val="E60CE330"/>
    <w:lvl w:ilvl="0" w:tplc="4B24FAD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C16609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2C64F6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02C86B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16C6F8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A5ECE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934CF9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056F12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11ADAE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74"/>
        </w:tabs>
        <w:ind w:left="157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4794351B"/>
    <w:multiLevelType w:val="hybridMultilevel"/>
    <w:tmpl w:val="F6A84B96"/>
    <w:lvl w:ilvl="0" w:tplc="17406D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C666E9A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2C4DB5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FBA8F4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986CF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D6E29B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45E8C1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FDA45E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F487A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35D4E64"/>
    <w:multiLevelType w:val="multilevel"/>
    <w:tmpl w:val="B4B617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6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66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8" w:hanging="114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5D4F5870"/>
    <w:multiLevelType w:val="hybridMultilevel"/>
    <w:tmpl w:val="FBCE9B1C"/>
    <w:lvl w:ilvl="0" w:tplc="C8DE5F5C">
      <w:numFmt w:val="bullet"/>
      <w:lvlText w:val=""/>
      <w:lvlJc w:val="left"/>
      <w:pPr>
        <w:ind w:left="1395" w:hanging="360"/>
      </w:pPr>
      <w:rPr>
        <w:rFonts w:ascii="Symbol" w:eastAsia="Calibri" w:hAnsi="Symbol" w:cs="Times New Roman" w:hint="default"/>
      </w:rPr>
    </w:lvl>
    <w:lvl w:ilvl="1" w:tplc="C71AC774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6B1A2590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5ED44666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10A255C8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5FE2DEFA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B7D26C72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C10A2732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1F4604EC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600A3DCB"/>
    <w:multiLevelType w:val="multilevel"/>
    <w:tmpl w:val="77DEFCC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2"/>
      <w:lvlText w:val="%1.%2."/>
      <w:lvlJc w:val="left"/>
      <w:pPr>
        <w:ind w:left="1284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67180C"/>
    <w:multiLevelType w:val="hybridMultilevel"/>
    <w:tmpl w:val="96721CFC"/>
    <w:lvl w:ilvl="0" w:tplc="29168AD0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C40A2644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85548A24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10A264B4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A9965732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708E585C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52921EC4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8CBA3A28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6DF6FE70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 w15:restartNumberingAfterBreak="0">
    <w:nsid w:val="6D2B5BC7"/>
    <w:multiLevelType w:val="hybridMultilevel"/>
    <w:tmpl w:val="A87E82FE"/>
    <w:lvl w:ilvl="0" w:tplc="C9C883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E0EEABE6" w:tentative="1">
      <w:start w:val="1"/>
      <w:numFmt w:val="lowerLetter"/>
      <w:lvlText w:val="%2."/>
      <w:lvlJc w:val="left"/>
      <w:pPr>
        <w:ind w:left="1440" w:hanging="360"/>
      </w:pPr>
    </w:lvl>
    <w:lvl w:ilvl="2" w:tplc="10FAACFC" w:tentative="1">
      <w:start w:val="1"/>
      <w:numFmt w:val="lowerRoman"/>
      <w:lvlText w:val="%3."/>
      <w:lvlJc w:val="right"/>
      <w:pPr>
        <w:ind w:left="2160" w:hanging="180"/>
      </w:pPr>
    </w:lvl>
    <w:lvl w:ilvl="3" w:tplc="D1E60168" w:tentative="1">
      <w:start w:val="1"/>
      <w:numFmt w:val="decimal"/>
      <w:lvlText w:val="%4."/>
      <w:lvlJc w:val="left"/>
      <w:pPr>
        <w:ind w:left="2880" w:hanging="360"/>
      </w:pPr>
    </w:lvl>
    <w:lvl w:ilvl="4" w:tplc="758009F4" w:tentative="1">
      <w:start w:val="1"/>
      <w:numFmt w:val="lowerLetter"/>
      <w:lvlText w:val="%5."/>
      <w:lvlJc w:val="left"/>
      <w:pPr>
        <w:ind w:left="3600" w:hanging="360"/>
      </w:pPr>
    </w:lvl>
    <w:lvl w:ilvl="5" w:tplc="55504000" w:tentative="1">
      <w:start w:val="1"/>
      <w:numFmt w:val="lowerRoman"/>
      <w:lvlText w:val="%6."/>
      <w:lvlJc w:val="right"/>
      <w:pPr>
        <w:ind w:left="4320" w:hanging="180"/>
      </w:pPr>
    </w:lvl>
    <w:lvl w:ilvl="6" w:tplc="A096119A" w:tentative="1">
      <w:start w:val="1"/>
      <w:numFmt w:val="decimal"/>
      <w:lvlText w:val="%7."/>
      <w:lvlJc w:val="left"/>
      <w:pPr>
        <w:ind w:left="5040" w:hanging="360"/>
      </w:pPr>
    </w:lvl>
    <w:lvl w:ilvl="7" w:tplc="A23A1834" w:tentative="1">
      <w:start w:val="1"/>
      <w:numFmt w:val="lowerLetter"/>
      <w:lvlText w:val="%8."/>
      <w:lvlJc w:val="left"/>
      <w:pPr>
        <w:ind w:left="5760" w:hanging="360"/>
      </w:pPr>
    </w:lvl>
    <w:lvl w:ilvl="8" w:tplc="C8A26B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34A9A"/>
    <w:multiLevelType w:val="multilevel"/>
    <w:tmpl w:val="968C09B8"/>
    <w:lvl w:ilvl="0">
      <w:start w:val="1"/>
      <w:numFmt w:val="decimal"/>
      <w:lvlText w:val="%1."/>
      <w:lvlJc w:val="left"/>
      <w:pPr>
        <w:ind w:left="464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9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12" w15:restartNumberingAfterBreak="0">
    <w:nsid w:val="751754E5"/>
    <w:multiLevelType w:val="hybridMultilevel"/>
    <w:tmpl w:val="5652EDFA"/>
    <w:lvl w:ilvl="0" w:tplc="520E7BFC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2E25B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F16DA6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60A787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C52B3F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B3250C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36CD3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E92B97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C0AA31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C1809BD"/>
    <w:multiLevelType w:val="multilevel"/>
    <w:tmpl w:val="52527326"/>
    <w:lvl w:ilvl="0">
      <w:start w:val="1"/>
      <w:numFmt w:val="decimal"/>
      <w:lvlText w:val="%1."/>
      <w:lvlJc w:val="left"/>
      <w:pPr>
        <w:ind w:left="464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30" w:hanging="21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A2"/>
    <w:rsid w:val="000067B6"/>
    <w:rsid w:val="000128CD"/>
    <w:rsid w:val="00012AA7"/>
    <w:rsid w:val="00027B38"/>
    <w:rsid w:val="00034010"/>
    <w:rsid w:val="00057DB3"/>
    <w:rsid w:val="00061460"/>
    <w:rsid w:val="0009408C"/>
    <w:rsid w:val="000B69F1"/>
    <w:rsid w:val="000B7532"/>
    <w:rsid w:val="000C31E2"/>
    <w:rsid w:val="000D0FA8"/>
    <w:rsid w:val="000E01ED"/>
    <w:rsid w:val="000E1FD4"/>
    <w:rsid w:val="0010654A"/>
    <w:rsid w:val="00122A19"/>
    <w:rsid w:val="00124745"/>
    <w:rsid w:val="001304BF"/>
    <w:rsid w:val="00131A28"/>
    <w:rsid w:val="00142562"/>
    <w:rsid w:val="00153D65"/>
    <w:rsid w:val="0019205D"/>
    <w:rsid w:val="00192589"/>
    <w:rsid w:val="001B6644"/>
    <w:rsid w:val="001C20DE"/>
    <w:rsid w:val="001C2E07"/>
    <w:rsid w:val="001D0A70"/>
    <w:rsid w:val="001D3834"/>
    <w:rsid w:val="001D4FCF"/>
    <w:rsid w:val="001D643E"/>
    <w:rsid w:val="001E48E6"/>
    <w:rsid w:val="001F0C3F"/>
    <w:rsid w:val="001F1098"/>
    <w:rsid w:val="00202F86"/>
    <w:rsid w:val="00246642"/>
    <w:rsid w:val="00252366"/>
    <w:rsid w:val="002524BE"/>
    <w:rsid w:val="00266C0B"/>
    <w:rsid w:val="00277F48"/>
    <w:rsid w:val="00290418"/>
    <w:rsid w:val="002A52D7"/>
    <w:rsid w:val="002C3CAE"/>
    <w:rsid w:val="002C5330"/>
    <w:rsid w:val="003036D3"/>
    <w:rsid w:val="00304390"/>
    <w:rsid w:val="00313251"/>
    <w:rsid w:val="0031503F"/>
    <w:rsid w:val="00315BCA"/>
    <w:rsid w:val="00321B17"/>
    <w:rsid w:val="003253FF"/>
    <w:rsid w:val="003415A0"/>
    <w:rsid w:val="003765E0"/>
    <w:rsid w:val="00385AB4"/>
    <w:rsid w:val="003B5177"/>
    <w:rsid w:val="003E4254"/>
    <w:rsid w:val="003E60F1"/>
    <w:rsid w:val="00402E1A"/>
    <w:rsid w:val="00421A79"/>
    <w:rsid w:val="00424D15"/>
    <w:rsid w:val="004429A9"/>
    <w:rsid w:val="00447406"/>
    <w:rsid w:val="004571E5"/>
    <w:rsid w:val="004603A2"/>
    <w:rsid w:val="004646CB"/>
    <w:rsid w:val="00467A95"/>
    <w:rsid w:val="00472B53"/>
    <w:rsid w:val="004824E6"/>
    <w:rsid w:val="004A7798"/>
    <w:rsid w:val="004D0B96"/>
    <w:rsid w:val="004D461D"/>
    <w:rsid w:val="004D7C78"/>
    <w:rsid w:val="004E6E05"/>
    <w:rsid w:val="004F5F97"/>
    <w:rsid w:val="00503261"/>
    <w:rsid w:val="00506E3F"/>
    <w:rsid w:val="00531362"/>
    <w:rsid w:val="00584D5C"/>
    <w:rsid w:val="00594435"/>
    <w:rsid w:val="00596ADB"/>
    <w:rsid w:val="00596FD5"/>
    <w:rsid w:val="005A2855"/>
    <w:rsid w:val="005C6715"/>
    <w:rsid w:val="005D01BB"/>
    <w:rsid w:val="005D0501"/>
    <w:rsid w:val="005E11C4"/>
    <w:rsid w:val="005E7C06"/>
    <w:rsid w:val="005F2CBA"/>
    <w:rsid w:val="005F2FEB"/>
    <w:rsid w:val="005F413E"/>
    <w:rsid w:val="005F5FBA"/>
    <w:rsid w:val="00627363"/>
    <w:rsid w:val="006479DF"/>
    <w:rsid w:val="00653C2D"/>
    <w:rsid w:val="00654101"/>
    <w:rsid w:val="00654C85"/>
    <w:rsid w:val="006700B7"/>
    <w:rsid w:val="006746E2"/>
    <w:rsid w:val="00683D03"/>
    <w:rsid w:val="00686D95"/>
    <w:rsid w:val="00687DD6"/>
    <w:rsid w:val="006963EA"/>
    <w:rsid w:val="006C35D9"/>
    <w:rsid w:val="006C44BF"/>
    <w:rsid w:val="006D19F7"/>
    <w:rsid w:val="0070558D"/>
    <w:rsid w:val="00705AEE"/>
    <w:rsid w:val="00707D28"/>
    <w:rsid w:val="00721D2A"/>
    <w:rsid w:val="00727899"/>
    <w:rsid w:val="0074517D"/>
    <w:rsid w:val="007542AD"/>
    <w:rsid w:val="00757947"/>
    <w:rsid w:val="007665E9"/>
    <w:rsid w:val="00781CAF"/>
    <w:rsid w:val="007A4220"/>
    <w:rsid w:val="007A626A"/>
    <w:rsid w:val="007B409B"/>
    <w:rsid w:val="007B6D62"/>
    <w:rsid w:val="007D58BC"/>
    <w:rsid w:val="007E00D0"/>
    <w:rsid w:val="007E5A25"/>
    <w:rsid w:val="007F1CFB"/>
    <w:rsid w:val="007F349B"/>
    <w:rsid w:val="007F48EA"/>
    <w:rsid w:val="007F5FBA"/>
    <w:rsid w:val="00802166"/>
    <w:rsid w:val="00812BF0"/>
    <w:rsid w:val="00830E0B"/>
    <w:rsid w:val="00874204"/>
    <w:rsid w:val="00896E2A"/>
    <w:rsid w:val="008C2B31"/>
    <w:rsid w:val="008C6798"/>
    <w:rsid w:val="008E29E8"/>
    <w:rsid w:val="008E6EF6"/>
    <w:rsid w:val="008F7BB2"/>
    <w:rsid w:val="00901D0C"/>
    <w:rsid w:val="0092324D"/>
    <w:rsid w:val="00927632"/>
    <w:rsid w:val="00982515"/>
    <w:rsid w:val="0098734B"/>
    <w:rsid w:val="009A1228"/>
    <w:rsid w:val="009A4DC4"/>
    <w:rsid w:val="009B2E9F"/>
    <w:rsid w:val="009E15BE"/>
    <w:rsid w:val="00A0259B"/>
    <w:rsid w:val="00A1071C"/>
    <w:rsid w:val="00A2526D"/>
    <w:rsid w:val="00A274E2"/>
    <w:rsid w:val="00A3723E"/>
    <w:rsid w:val="00A4206F"/>
    <w:rsid w:val="00A57526"/>
    <w:rsid w:val="00A63ABC"/>
    <w:rsid w:val="00A8145A"/>
    <w:rsid w:val="00A86518"/>
    <w:rsid w:val="00AA46A8"/>
    <w:rsid w:val="00AB0541"/>
    <w:rsid w:val="00AB78F0"/>
    <w:rsid w:val="00AF3381"/>
    <w:rsid w:val="00B1221A"/>
    <w:rsid w:val="00B24092"/>
    <w:rsid w:val="00B26D6A"/>
    <w:rsid w:val="00B325A6"/>
    <w:rsid w:val="00B33DD3"/>
    <w:rsid w:val="00B34F2A"/>
    <w:rsid w:val="00B371AE"/>
    <w:rsid w:val="00B449E9"/>
    <w:rsid w:val="00B615FB"/>
    <w:rsid w:val="00B66451"/>
    <w:rsid w:val="00B717E8"/>
    <w:rsid w:val="00B74914"/>
    <w:rsid w:val="00B8169E"/>
    <w:rsid w:val="00B9363D"/>
    <w:rsid w:val="00B95279"/>
    <w:rsid w:val="00B954D6"/>
    <w:rsid w:val="00B95F85"/>
    <w:rsid w:val="00B96D3A"/>
    <w:rsid w:val="00BA4E06"/>
    <w:rsid w:val="00BA5216"/>
    <w:rsid w:val="00BC362C"/>
    <w:rsid w:val="00BD2DD5"/>
    <w:rsid w:val="00BE670D"/>
    <w:rsid w:val="00BF05B3"/>
    <w:rsid w:val="00BF07FF"/>
    <w:rsid w:val="00C00020"/>
    <w:rsid w:val="00C1502C"/>
    <w:rsid w:val="00C2251E"/>
    <w:rsid w:val="00C252CC"/>
    <w:rsid w:val="00C35544"/>
    <w:rsid w:val="00C41690"/>
    <w:rsid w:val="00C54D20"/>
    <w:rsid w:val="00C61957"/>
    <w:rsid w:val="00C62425"/>
    <w:rsid w:val="00C63A73"/>
    <w:rsid w:val="00C65E6B"/>
    <w:rsid w:val="00C66906"/>
    <w:rsid w:val="00C940AC"/>
    <w:rsid w:val="00C944BC"/>
    <w:rsid w:val="00CA578A"/>
    <w:rsid w:val="00CB16CA"/>
    <w:rsid w:val="00CD46AB"/>
    <w:rsid w:val="00CD4F83"/>
    <w:rsid w:val="00CF01EB"/>
    <w:rsid w:val="00D0707C"/>
    <w:rsid w:val="00D108A9"/>
    <w:rsid w:val="00D13D8F"/>
    <w:rsid w:val="00D23963"/>
    <w:rsid w:val="00D42E02"/>
    <w:rsid w:val="00D451D3"/>
    <w:rsid w:val="00D54E26"/>
    <w:rsid w:val="00D563B6"/>
    <w:rsid w:val="00D57927"/>
    <w:rsid w:val="00D70CBE"/>
    <w:rsid w:val="00D911D9"/>
    <w:rsid w:val="00DA11CF"/>
    <w:rsid w:val="00E13816"/>
    <w:rsid w:val="00E14C9C"/>
    <w:rsid w:val="00E16479"/>
    <w:rsid w:val="00E613A7"/>
    <w:rsid w:val="00E773F6"/>
    <w:rsid w:val="00E8299E"/>
    <w:rsid w:val="00E90963"/>
    <w:rsid w:val="00E9155A"/>
    <w:rsid w:val="00EA7DDD"/>
    <w:rsid w:val="00EB16BD"/>
    <w:rsid w:val="00EE1113"/>
    <w:rsid w:val="00EE39F2"/>
    <w:rsid w:val="00EE3EF6"/>
    <w:rsid w:val="00F054C4"/>
    <w:rsid w:val="00F17707"/>
    <w:rsid w:val="00F25966"/>
    <w:rsid w:val="00F3163C"/>
    <w:rsid w:val="00F31C6D"/>
    <w:rsid w:val="00F43E01"/>
    <w:rsid w:val="00F60C93"/>
    <w:rsid w:val="00F734BB"/>
    <w:rsid w:val="00F757BA"/>
    <w:rsid w:val="00F94AF8"/>
    <w:rsid w:val="00FA152F"/>
    <w:rsid w:val="00FA366B"/>
    <w:rsid w:val="00FA5116"/>
    <w:rsid w:val="00FC3126"/>
    <w:rsid w:val="00FC6B25"/>
    <w:rsid w:val="00FD0B35"/>
    <w:rsid w:val="00FD0DAC"/>
    <w:rsid w:val="00FD79ED"/>
    <w:rsid w:val="00FE3BFC"/>
    <w:rsid w:val="00FE5008"/>
    <w:rsid w:val="00FF6276"/>
    <w:rsid w:val="00FF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2113"/>
  <w15:docId w15:val="{EA2DA515-6A16-47EC-9975-FFAFE8106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H11,H111,H12,H121,H13,H131,H14,H141,H15,H151,H16,H17,H18,Headi...,Heading 1iz,I,II+,ITT t1,Level 1 Topic Heading,Section,Section Heading,app heading 1,co,h1,heading 1,level2 hdg,Б1,Б11,Введение...,Заголовок параграфа (1.)"/>
    <w:basedOn w:val="a"/>
    <w:next w:val="a"/>
    <w:link w:val="10"/>
    <w:qFormat/>
    <w:rsid w:val="00385AB4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bCs/>
      <w:kern w:val="28"/>
      <w:sz w:val="40"/>
      <w:lang w:val="x-none" w:eastAsia="x-none"/>
    </w:rPr>
  </w:style>
  <w:style w:type="paragraph" w:styleId="2">
    <w:name w:val="heading 2"/>
    <w:aliases w:val="2,22,A,A.B.C.,CHS,H,H2,H2 Знак,H2-Heading 2,H21,HD2,Header2,Heading 2 Hidden,Heading Indent No L2,Heading2,Level 2 Topic Heading,Major,Numbered text 3,RTC,h2,heading 2,heading2,iz2,l2,list 2,list2,Б2,Заголовок 21,Раздел,Раздел Знак"/>
    <w:basedOn w:val="a"/>
    <w:next w:val="a"/>
    <w:link w:val="20"/>
    <w:autoRedefine/>
    <w:qFormat/>
    <w:rsid w:val="00385AB4"/>
    <w:pPr>
      <w:widowControl w:val="0"/>
      <w:numPr>
        <w:ilvl w:val="1"/>
        <w:numId w:val="6"/>
      </w:numPr>
      <w:spacing w:before="120" w:after="120" w:line="240" w:lineRule="auto"/>
      <w:ind w:left="0"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E13816"/>
    <w:rPr>
      <w:bCs/>
      <w:shd w:val="clear" w:color="auto" w:fill="FFFFFF"/>
      <w:lang w:val="x-none"/>
    </w:rPr>
  </w:style>
  <w:style w:type="paragraph" w:styleId="a4">
    <w:name w:val="Body Text"/>
    <w:basedOn w:val="a"/>
    <w:link w:val="a3"/>
    <w:unhideWhenUsed/>
    <w:rsid w:val="00E1381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bCs/>
      <w:shd w:val="clear" w:color="auto" w:fill="FFFFFF"/>
      <w:lang w:val="x-none"/>
    </w:rPr>
  </w:style>
  <w:style w:type="character" w:customStyle="1" w:styleId="11">
    <w:name w:val="Основной текст Знак1"/>
    <w:basedOn w:val="a0"/>
    <w:uiPriority w:val="99"/>
    <w:semiHidden/>
    <w:rsid w:val="00E13816"/>
  </w:style>
  <w:style w:type="paragraph" w:styleId="a5">
    <w:name w:val="List Paragraph"/>
    <w:basedOn w:val="a"/>
    <w:uiPriority w:val="34"/>
    <w:qFormat/>
    <w:rsid w:val="005E7C06"/>
    <w:pPr>
      <w:ind w:left="720"/>
      <w:contextualSpacing/>
    </w:pPr>
  </w:style>
  <w:style w:type="paragraph" w:customStyle="1" w:styleId="Default">
    <w:name w:val="Default"/>
    <w:rsid w:val="00AF33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C4169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169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169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169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1690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41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1690"/>
    <w:rPr>
      <w:rFonts w:ascii="Tahoma" w:hAnsi="Tahoma" w:cs="Tahoma"/>
      <w:sz w:val="16"/>
      <w:szCs w:val="16"/>
    </w:rPr>
  </w:style>
  <w:style w:type="paragraph" w:styleId="12">
    <w:name w:val="toc 1"/>
    <w:basedOn w:val="a"/>
    <w:next w:val="a"/>
    <w:autoRedefine/>
    <w:uiPriority w:val="39"/>
    <w:unhideWhenUsed/>
    <w:rsid w:val="00EA7DDD"/>
    <w:pPr>
      <w:keepNext/>
      <w:keepLines/>
      <w:tabs>
        <w:tab w:val="left" w:pos="0"/>
        <w:tab w:val="left" w:pos="426"/>
        <w:tab w:val="right" w:leader="dot" w:pos="9344"/>
      </w:tabs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C35D9"/>
    <w:pPr>
      <w:keepNext/>
      <w:keepLines/>
      <w:tabs>
        <w:tab w:val="left" w:pos="0"/>
        <w:tab w:val="right" w:leader="dot" w:pos="9344"/>
      </w:tabs>
      <w:spacing w:after="0"/>
      <w:ind w:left="142" w:hanging="426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EA7DDD"/>
    <w:rPr>
      <w:color w:val="0000FF"/>
      <w:u w:val="single"/>
    </w:rPr>
  </w:style>
  <w:style w:type="character" w:customStyle="1" w:styleId="20">
    <w:name w:val="Заголовок 2 Знак"/>
    <w:aliases w:val="2 Знак,22 Знак,A Знак,A.B.C. Знак,CHS Знак,H Знак,H2 Знак1,H2 Знак Знак,H2-Heading 2 Знак,H21 Знак,HD2 Знак,Header2 Знак,Heading 2 Hidden Знак,Heading Indent No L2 Знак,Heading2 Знак,Level 2 Topic Heading Знак,Major Знак,RTC Знак"/>
    <w:basedOn w:val="a0"/>
    <w:link w:val="2"/>
    <w:rsid w:val="00385AB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0">
    <w:name w:val="Заголовок 1 Знак"/>
    <w:aliases w:val="Document Header1 Знак,H1 Знак,H11 Знак,H111 Знак,H12 Знак,H121 Знак,H13 Знак,H131 Знак,H14 Знак,H141 Знак,H15 Знак,H151 Знак,H16 Знак,H17 Знак,H18 Знак,Headi... Знак,Heading 1iz Знак,I Знак,II+ Знак,ITT t1 Знак,Section Знак,co Знак"/>
    <w:basedOn w:val="a0"/>
    <w:link w:val="1"/>
    <w:rsid w:val="00385AB4"/>
    <w:rPr>
      <w:rFonts w:ascii="Arial" w:eastAsia="Times New Roman" w:hAnsi="Arial" w:cs="Times New Roman"/>
      <w:b/>
      <w:bCs/>
      <w:kern w:val="28"/>
      <w:sz w:val="40"/>
      <w:lang w:val="x-none" w:eastAsia="x-none"/>
    </w:rPr>
  </w:style>
  <w:style w:type="paragraph" w:customStyle="1" w:styleId="ae">
    <w:name w:val="Пункт"/>
    <w:basedOn w:val="a"/>
    <w:rsid w:val="00385AB4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bCs/>
      <w:snapToGrid w:val="0"/>
      <w:lang w:val="x-none" w:eastAsia="x-none"/>
    </w:rPr>
  </w:style>
  <w:style w:type="paragraph" w:customStyle="1" w:styleId="af">
    <w:name w:val="Подпункт"/>
    <w:basedOn w:val="ae"/>
    <w:uiPriority w:val="99"/>
    <w:rsid w:val="00385AB4"/>
  </w:style>
  <w:style w:type="paragraph" w:customStyle="1" w:styleId="210">
    <w:name w:val="Основной текст 21"/>
    <w:basedOn w:val="a"/>
    <w:rsid w:val="00266C0B"/>
    <w:pPr>
      <w:overflowPunct w:val="0"/>
      <w:autoSpaceDE w:val="0"/>
      <w:autoSpaceDN w:val="0"/>
      <w:adjustRightInd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923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2324D"/>
  </w:style>
  <w:style w:type="paragraph" w:styleId="af2">
    <w:name w:val="footer"/>
    <w:basedOn w:val="a"/>
    <w:link w:val="af3"/>
    <w:uiPriority w:val="99"/>
    <w:unhideWhenUsed/>
    <w:rsid w:val="00923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2324D"/>
  </w:style>
  <w:style w:type="paragraph" w:styleId="af4">
    <w:name w:val="footnote text"/>
    <w:basedOn w:val="a"/>
    <w:link w:val="af5"/>
    <w:rsid w:val="002C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2C3C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2C3CAE"/>
    <w:rPr>
      <w:sz w:val="20"/>
      <w:vertAlign w:val="superscript"/>
    </w:rPr>
  </w:style>
  <w:style w:type="table" w:customStyle="1" w:styleId="13">
    <w:name w:val="Сетка таблицы1"/>
    <w:basedOn w:val="a1"/>
    <w:next w:val="af7"/>
    <w:uiPriority w:val="39"/>
    <w:rsid w:val="002C3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2C3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5D0501"/>
    <w:pPr>
      <w:spacing w:after="0" w:line="240" w:lineRule="auto"/>
    </w:pPr>
  </w:style>
  <w:style w:type="table" w:customStyle="1" w:styleId="22">
    <w:name w:val="Сетка таблицы2"/>
    <w:basedOn w:val="a1"/>
    <w:next w:val="af7"/>
    <w:uiPriority w:val="59"/>
    <w:rsid w:val="001C2E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7"/>
    <w:uiPriority w:val="59"/>
    <w:rsid w:val="001C2E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7"/>
    <w:uiPriority w:val="59"/>
    <w:rsid w:val="001C2E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7"/>
    <w:uiPriority w:val="59"/>
    <w:rsid w:val="001C2E0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31E13-82C4-4A8A-9CDF-A202041EE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 Тимофей Алексеевич</dc:creator>
  <cp:lastModifiedBy>Жиленков Андрей Сергеевич</cp:lastModifiedBy>
  <cp:revision>2</cp:revision>
  <cp:lastPrinted>2020-12-08T13:38:00Z</cp:lastPrinted>
  <dcterms:created xsi:type="dcterms:W3CDTF">2025-09-12T12:00:00Z</dcterms:created>
  <dcterms:modified xsi:type="dcterms:W3CDTF">2025-09-12T12:00:00Z</dcterms:modified>
</cp:coreProperties>
</file>